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8E29" w14:textId="1D4414AC" w:rsidR="009F7AD2" w:rsidRDefault="007F0752" w:rsidP="007F0752">
      <w:pPr>
        <w:jc w:val="center"/>
        <w:rPr>
          <w:lang w:val="en-US"/>
        </w:rPr>
      </w:pPr>
      <w:r>
        <w:rPr>
          <w:lang w:val="en-US"/>
        </w:rPr>
        <w:t>CHILDREN’S BOOK NETWORK POLICY DOCUMENT</w:t>
      </w:r>
    </w:p>
    <w:p w14:paraId="7886BD95" w14:textId="77777777" w:rsidR="00CF65D5" w:rsidRDefault="00CF65D5" w:rsidP="007F0752">
      <w:pPr>
        <w:jc w:val="center"/>
        <w:rPr>
          <w:lang w:val="en-US"/>
        </w:rPr>
      </w:pPr>
    </w:p>
    <w:p w14:paraId="5EA00A81" w14:textId="77777777" w:rsidR="009F7AD2" w:rsidRDefault="009F7AD2">
      <w:pPr>
        <w:rPr>
          <w:lang w:val="en-US"/>
        </w:rPr>
      </w:pPr>
    </w:p>
    <w:p w14:paraId="3B7DBC14" w14:textId="17B38FCB" w:rsidR="008F4263" w:rsidRPr="00550694" w:rsidRDefault="009F7AD2" w:rsidP="00550694">
      <w:pPr>
        <w:pStyle w:val="ListParagraph"/>
        <w:numPr>
          <w:ilvl w:val="0"/>
          <w:numId w:val="1"/>
        </w:numPr>
        <w:rPr>
          <w:lang w:val="en-US"/>
        </w:rPr>
      </w:pPr>
      <w:r w:rsidRPr="00550694">
        <w:rPr>
          <w:lang w:val="en-US"/>
        </w:rPr>
        <w:t>Children. That is the one word that roots our project and that has inspired – and continues to inspire - everything that we do.</w:t>
      </w:r>
    </w:p>
    <w:p w14:paraId="4D4D6A03" w14:textId="77777777" w:rsidR="009F7AD2" w:rsidRDefault="009F7AD2">
      <w:pPr>
        <w:rPr>
          <w:lang w:val="en-US"/>
        </w:rPr>
      </w:pPr>
    </w:p>
    <w:p w14:paraId="5ADDE986" w14:textId="5F8A541A" w:rsidR="009F7AD2" w:rsidRPr="00550694" w:rsidRDefault="009F7AD2" w:rsidP="00550694">
      <w:pPr>
        <w:pStyle w:val="ListParagraph"/>
        <w:numPr>
          <w:ilvl w:val="0"/>
          <w:numId w:val="1"/>
        </w:numPr>
        <w:rPr>
          <w:lang w:val="en-US"/>
        </w:rPr>
      </w:pPr>
      <w:r w:rsidRPr="00550694">
        <w:rPr>
          <w:lang w:val="en-US"/>
        </w:rPr>
        <w:t>Reading. Is what we can offer children as a way to enable them to change their future.</w:t>
      </w:r>
    </w:p>
    <w:p w14:paraId="09E91C51" w14:textId="77777777" w:rsidR="009F7AD2" w:rsidRDefault="009F7AD2">
      <w:pPr>
        <w:rPr>
          <w:lang w:val="en-US"/>
        </w:rPr>
      </w:pPr>
    </w:p>
    <w:p w14:paraId="6A91F3BB" w14:textId="20160862" w:rsidR="009F7AD2" w:rsidRDefault="009F7AD2">
      <w:pPr>
        <w:rPr>
          <w:lang w:val="en-US"/>
        </w:rPr>
      </w:pPr>
      <w:r>
        <w:rPr>
          <w:lang w:val="en-US"/>
        </w:rPr>
        <w:t>H</w:t>
      </w:r>
      <w:r w:rsidR="00233EBB">
        <w:rPr>
          <w:lang w:val="en-US"/>
        </w:rPr>
        <w:t>OW</w:t>
      </w:r>
      <w:r>
        <w:rPr>
          <w:lang w:val="en-US"/>
        </w:rPr>
        <w:t>?</w:t>
      </w:r>
    </w:p>
    <w:p w14:paraId="67AB2B8F" w14:textId="77777777" w:rsidR="009F7AD2" w:rsidRDefault="009F7AD2">
      <w:pPr>
        <w:rPr>
          <w:lang w:val="en-US"/>
        </w:rPr>
      </w:pPr>
    </w:p>
    <w:p w14:paraId="6BB626B8" w14:textId="5F1D3499" w:rsidR="009F7AD2" w:rsidRDefault="00DF4C15">
      <w:pPr>
        <w:rPr>
          <w:lang w:val="en-US"/>
        </w:rPr>
      </w:pPr>
      <w:r>
        <w:rPr>
          <w:lang w:val="en-US"/>
        </w:rPr>
        <w:t>Through</w:t>
      </w:r>
      <w:r w:rsidR="00550694">
        <w:rPr>
          <w:lang w:val="en-US"/>
        </w:rPr>
        <w:t xml:space="preserve"> </w:t>
      </w:r>
      <w:r w:rsidR="009B40C9">
        <w:rPr>
          <w:lang w:val="en-US"/>
        </w:rPr>
        <w:t xml:space="preserve">themed </w:t>
      </w:r>
      <w:r w:rsidR="00550694">
        <w:rPr>
          <w:lang w:val="en-US"/>
        </w:rPr>
        <w:t>reading materials – stories, poems, non-fiction, articles</w:t>
      </w:r>
      <w:r w:rsidR="00A565D2">
        <w:rPr>
          <w:lang w:val="en-US"/>
        </w:rPr>
        <w:t xml:space="preserve">, books … </w:t>
      </w:r>
      <w:r w:rsidR="00550694">
        <w:rPr>
          <w:lang w:val="en-US"/>
        </w:rPr>
        <w:t xml:space="preserve"> links to websites</w:t>
      </w:r>
      <w:r w:rsidR="00A565D2">
        <w:rPr>
          <w:lang w:val="en-US"/>
        </w:rPr>
        <w:t xml:space="preserve"> ... </w:t>
      </w:r>
      <w:r w:rsidR="00550694">
        <w:rPr>
          <w:lang w:val="en-US"/>
        </w:rPr>
        <w:t>that interest the reader and excite both imagination and thinking.</w:t>
      </w:r>
    </w:p>
    <w:p w14:paraId="3CCEF5CA" w14:textId="77777777" w:rsidR="00550694" w:rsidRDefault="00550694">
      <w:pPr>
        <w:rPr>
          <w:lang w:val="en-US"/>
        </w:rPr>
      </w:pPr>
    </w:p>
    <w:p w14:paraId="364E4A25" w14:textId="13340E5B" w:rsidR="00550694" w:rsidRDefault="003F6C3F">
      <w:pPr>
        <w:rPr>
          <w:lang w:val="en-US"/>
        </w:rPr>
      </w:pPr>
      <w:r>
        <w:rPr>
          <w:lang w:val="en-US"/>
        </w:rPr>
        <w:t>We p</w:t>
      </w:r>
      <w:r w:rsidR="00550694">
        <w:rPr>
          <w:lang w:val="en-US"/>
        </w:rPr>
        <w:t xml:space="preserve">ackage reading in a way that encourages participation. Words are a two-way strategy. They have to go in – and bounce back.  A reader is not a reader </w:t>
      </w:r>
      <w:r w:rsidR="00A565D2">
        <w:rPr>
          <w:lang w:val="en-US"/>
        </w:rPr>
        <w:t>when they can answer ten questions and move on.  True reading engages and absorbs. It promotes deep thinking and fires the imagination. It is for life. It is for a better life.</w:t>
      </w:r>
    </w:p>
    <w:p w14:paraId="08AB0D09" w14:textId="77777777" w:rsidR="00A565D2" w:rsidRDefault="00A565D2">
      <w:pPr>
        <w:rPr>
          <w:lang w:val="en-US"/>
        </w:rPr>
      </w:pPr>
    </w:p>
    <w:p w14:paraId="4D9ED152" w14:textId="74C04F37" w:rsidR="00A565D2" w:rsidRDefault="00233EBB">
      <w:pPr>
        <w:rPr>
          <w:lang w:val="en-US"/>
        </w:rPr>
      </w:pPr>
      <w:r>
        <w:rPr>
          <w:lang w:val="en-US"/>
        </w:rPr>
        <w:t>WHAT CAN WE OFFER?</w:t>
      </w:r>
    </w:p>
    <w:p w14:paraId="2D0D8384" w14:textId="77777777" w:rsidR="00A565D2" w:rsidRDefault="00A565D2">
      <w:pPr>
        <w:rPr>
          <w:lang w:val="en-US"/>
        </w:rPr>
      </w:pPr>
    </w:p>
    <w:p w14:paraId="235DC5B7" w14:textId="719209E4" w:rsidR="005C7E52" w:rsidRDefault="00E82B6B">
      <w:pPr>
        <w:rPr>
          <w:lang w:val="en-US"/>
        </w:rPr>
      </w:pPr>
      <w:r>
        <w:rPr>
          <w:lang w:val="en-US"/>
        </w:rPr>
        <w:t>W</w:t>
      </w:r>
      <w:r w:rsidR="009024D5">
        <w:rPr>
          <w:lang w:val="en-US"/>
        </w:rPr>
        <w:t>e</w:t>
      </w:r>
      <w:r>
        <w:rPr>
          <w:lang w:val="en-US"/>
        </w:rPr>
        <w:t xml:space="preserve"> couldn’t find what we were looking for</w:t>
      </w:r>
      <w:r w:rsidR="00F20F35">
        <w:rPr>
          <w:lang w:val="en-US"/>
        </w:rPr>
        <w:t>, s</w:t>
      </w:r>
      <w:r>
        <w:rPr>
          <w:lang w:val="en-US"/>
        </w:rPr>
        <w:t xml:space="preserve">o we made it. </w:t>
      </w:r>
      <w:r w:rsidR="00851EDC">
        <w:rPr>
          <w:lang w:val="en-US"/>
        </w:rPr>
        <w:t xml:space="preserve">The material in our </w:t>
      </w:r>
      <w:r w:rsidR="00E06A72">
        <w:rPr>
          <w:lang w:val="en-US"/>
        </w:rPr>
        <w:t xml:space="preserve">three </w:t>
      </w:r>
      <w:r w:rsidR="00851EDC">
        <w:rPr>
          <w:lang w:val="en-US"/>
        </w:rPr>
        <w:t xml:space="preserve">Reading Toolboxes can be packaged </w:t>
      </w:r>
      <w:r w:rsidR="00BE6763">
        <w:rPr>
          <w:lang w:val="en-US"/>
        </w:rPr>
        <w:t>any way</w:t>
      </w:r>
      <w:r w:rsidR="00561133">
        <w:rPr>
          <w:lang w:val="en-US"/>
        </w:rPr>
        <w:t>, changed, translated, adapted to circumstances</w:t>
      </w:r>
      <w:r w:rsidR="00BE6763">
        <w:rPr>
          <w:lang w:val="en-US"/>
        </w:rPr>
        <w:t xml:space="preserve">. As a prototype project we developed </w:t>
      </w:r>
      <w:r w:rsidR="00DF4C15">
        <w:rPr>
          <w:lang w:val="en-US"/>
        </w:rPr>
        <w:t xml:space="preserve">a </w:t>
      </w:r>
      <w:r w:rsidR="003F651F">
        <w:rPr>
          <w:lang w:val="en-US"/>
        </w:rPr>
        <w:t>collection of interesting, age</w:t>
      </w:r>
      <w:r w:rsidR="000111D4">
        <w:rPr>
          <w:lang w:val="en-US"/>
        </w:rPr>
        <w:t>-</w:t>
      </w:r>
      <w:r w:rsidR="003F651F">
        <w:rPr>
          <w:lang w:val="en-US"/>
        </w:rPr>
        <w:t xml:space="preserve">appropriate </w:t>
      </w:r>
      <w:r w:rsidR="00173001">
        <w:rPr>
          <w:lang w:val="en-US"/>
        </w:rPr>
        <w:t>reading that can be used over a year of reading</w:t>
      </w:r>
      <w:r w:rsidR="00F20F35">
        <w:rPr>
          <w:lang w:val="en-US"/>
        </w:rPr>
        <w:t xml:space="preserve"> out of school – for fun</w:t>
      </w:r>
      <w:r w:rsidR="00181A56">
        <w:rPr>
          <w:lang w:val="en-US"/>
        </w:rPr>
        <w:t xml:space="preserve"> as well as better reading</w:t>
      </w:r>
      <w:r w:rsidR="00F20F35">
        <w:rPr>
          <w:lang w:val="en-US"/>
        </w:rPr>
        <w:t xml:space="preserve">. </w:t>
      </w:r>
      <w:r w:rsidR="005C7E52">
        <w:rPr>
          <w:lang w:val="en-US"/>
        </w:rPr>
        <w:t xml:space="preserve"> </w:t>
      </w:r>
    </w:p>
    <w:p w14:paraId="175CA15E" w14:textId="77777777" w:rsidR="00C93EE6" w:rsidRDefault="00C93EE6">
      <w:pPr>
        <w:rPr>
          <w:lang w:val="en-US"/>
        </w:rPr>
      </w:pPr>
    </w:p>
    <w:p w14:paraId="46926234" w14:textId="1CB77517" w:rsidR="00C93EE6" w:rsidRDefault="00713C65">
      <w:pPr>
        <w:rPr>
          <w:lang w:val="en-US"/>
        </w:rPr>
      </w:pPr>
      <w:r>
        <w:rPr>
          <w:lang w:val="en-US"/>
        </w:rPr>
        <w:t>THEN</w:t>
      </w:r>
      <w:r w:rsidR="00700569">
        <w:rPr>
          <w:lang w:val="en-US"/>
        </w:rPr>
        <w:t xml:space="preserve"> …</w:t>
      </w:r>
    </w:p>
    <w:p w14:paraId="22189F89" w14:textId="2B9C78C3" w:rsidR="00713C65" w:rsidRDefault="00713C65">
      <w:pPr>
        <w:rPr>
          <w:lang w:val="en-US"/>
        </w:rPr>
      </w:pPr>
    </w:p>
    <w:p w14:paraId="55BB30CC" w14:textId="6C87D76C" w:rsidR="004408AC" w:rsidRDefault="004408AC">
      <w:pPr>
        <w:rPr>
          <w:lang w:val="en-US"/>
        </w:rPr>
      </w:pPr>
      <w:r>
        <w:rPr>
          <w:lang w:val="en-US"/>
        </w:rPr>
        <w:t xml:space="preserve">We filled in the huge gaps </w:t>
      </w:r>
      <w:r w:rsidR="00181A56">
        <w:rPr>
          <w:lang w:val="en-US"/>
        </w:rPr>
        <w:t>between</w:t>
      </w:r>
      <w:r>
        <w:rPr>
          <w:lang w:val="en-US"/>
        </w:rPr>
        <w:t xml:space="preserve"> what we could find in published material by writing our own. </w:t>
      </w:r>
      <w:r w:rsidR="00F07E22">
        <w:rPr>
          <w:lang w:val="en-US"/>
        </w:rPr>
        <w:t>All the stories, activities and ideas in the collection are specially created and</w:t>
      </w:r>
      <w:r w:rsidR="00FF58D5">
        <w:rPr>
          <w:lang w:val="en-US"/>
        </w:rPr>
        <w:t xml:space="preserve"> are the intellectual property of CBN and </w:t>
      </w:r>
      <w:r w:rsidR="00687930">
        <w:rPr>
          <w:lang w:val="en-US"/>
        </w:rPr>
        <w:t xml:space="preserve">writer </w:t>
      </w:r>
      <w:r w:rsidR="00FF58D5">
        <w:rPr>
          <w:lang w:val="en-US"/>
        </w:rPr>
        <w:t>Lesley Beake</w:t>
      </w:r>
      <w:r w:rsidR="00700569">
        <w:rPr>
          <w:lang w:val="en-US"/>
        </w:rPr>
        <w:t>.</w:t>
      </w:r>
    </w:p>
    <w:p w14:paraId="6894AB7B" w14:textId="77777777" w:rsidR="005C7E52" w:rsidRDefault="005C7E52">
      <w:pPr>
        <w:rPr>
          <w:lang w:val="en-US"/>
        </w:rPr>
      </w:pPr>
    </w:p>
    <w:p w14:paraId="605C022A" w14:textId="36800F01" w:rsidR="00A565D2" w:rsidRPr="00201F7B" w:rsidRDefault="005C7E52" w:rsidP="00201F7B">
      <w:pPr>
        <w:pStyle w:val="ListParagraph"/>
        <w:numPr>
          <w:ilvl w:val="0"/>
          <w:numId w:val="2"/>
        </w:numPr>
        <w:rPr>
          <w:lang w:val="en-US"/>
        </w:rPr>
      </w:pPr>
      <w:r w:rsidRPr="00201F7B">
        <w:rPr>
          <w:lang w:val="en-US"/>
        </w:rPr>
        <w:t xml:space="preserve">For age ten the focus is on books and stories – reading that will help the reader through the difficult </w:t>
      </w:r>
      <w:r w:rsidR="008449C3" w:rsidRPr="00201F7B">
        <w:rPr>
          <w:lang w:val="en-US"/>
        </w:rPr>
        <w:t>stage involved in converting from ABC to ideas and thinking about text.</w:t>
      </w:r>
    </w:p>
    <w:p w14:paraId="64E212C0" w14:textId="77777777" w:rsidR="008449C3" w:rsidRDefault="008449C3">
      <w:pPr>
        <w:rPr>
          <w:lang w:val="en-US"/>
        </w:rPr>
      </w:pPr>
    </w:p>
    <w:p w14:paraId="31C8D5FA" w14:textId="14E6FF71" w:rsidR="008449C3" w:rsidRPr="00201F7B" w:rsidRDefault="008449C3" w:rsidP="00201F7B">
      <w:pPr>
        <w:pStyle w:val="ListParagraph"/>
        <w:numPr>
          <w:ilvl w:val="0"/>
          <w:numId w:val="2"/>
        </w:numPr>
        <w:rPr>
          <w:lang w:val="en-US"/>
        </w:rPr>
      </w:pPr>
      <w:r w:rsidRPr="00201F7B">
        <w:rPr>
          <w:lang w:val="en-US"/>
        </w:rPr>
        <w:t xml:space="preserve">For age </w:t>
      </w:r>
      <w:r w:rsidR="000111D4" w:rsidRPr="00201F7B">
        <w:rPr>
          <w:lang w:val="en-US"/>
        </w:rPr>
        <w:t xml:space="preserve">eleven we took reading into a non-fiction </w:t>
      </w:r>
      <w:r w:rsidR="0096179A" w:rsidRPr="00201F7B">
        <w:rPr>
          <w:lang w:val="en-US"/>
        </w:rPr>
        <w:t xml:space="preserve">world (sprinkled with stories) </w:t>
      </w:r>
      <w:r w:rsidR="00E06A72" w:rsidRPr="00201F7B">
        <w:rPr>
          <w:lang w:val="en-US"/>
        </w:rPr>
        <w:t xml:space="preserve">and involved the environment – the </w:t>
      </w:r>
      <w:r w:rsidR="00700569">
        <w:rPr>
          <w:i/>
          <w:iCs/>
          <w:lang w:val="en-US"/>
        </w:rPr>
        <w:t>reader</w:t>
      </w:r>
      <w:r w:rsidR="00E06A72" w:rsidRPr="00201F7B">
        <w:rPr>
          <w:i/>
          <w:iCs/>
          <w:lang w:val="en-US"/>
        </w:rPr>
        <w:t>’s</w:t>
      </w:r>
      <w:r w:rsidR="00E06A72" w:rsidRPr="00201F7B">
        <w:rPr>
          <w:lang w:val="en-US"/>
        </w:rPr>
        <w:t xml:space="preserve"> environment</w:t>
      </w:r>
      <w:r w:rsidR="00E531F7" w:rsidRPr="00201F7B">
        <w:rPr>
          <w:lang w:val="en-US"/>
        </w:rPr>
        <w:t>.</w:t>
      </w:r>
    </w:p>
    <w:p w14:paraId="2E316149" w14:textId="77777777" w:rsidR="00E531F7" w:rsidRDefault="00E531F7">
      <w:pPr>
        <w:rPr>
          <w:lang w:val="en-US"/>
        </w:rPr>
      </w:pPr>
    </w:p>
    <w:p w14:paraId="12652E60" w14:textId="1799E750" w:rsidR="00E531F7" w:rsidRDefault="00E531F7" w:rsidP="00201F7B">
      <w:pPr>
        <w:pStyle w:val="ListParagraph"/>
        <w:numPr>
          <w:ilvl w:val="0"/>
          <w:numId w:val="2"/>
        </w:numPr>
        <w:rPr>
          <w:lang w:val="en-US"/>
        </w:rPr>
      </w:pPr>
      <w:r w:rsidRPr="00201F7B">
        <w:rPr>
          <w:lang w:val="en-US"/>
        </w:rPr>
        <w:t>For age twelve</w:t>
      </w:r>
      <w:r w:rsidR="00201F7B" w:rsidRPr="00201F7B">
        <w:rPr>
          <w:lang w:val="en-US"/>
        </w:rPr>
        <w:t xml:space="preserve"> and upwards</w:t>
      </w:r>
      <w:r w:rsidRPr="00201F7B">
        <w:rPr>
          <w:lang w:val="en-US"/>
        </w:rPr>
        <w:t xml:space="preserve">, we expanded the limits as wide as they can go, with topics related to Time and Landscape. </w:t>
      </w:r>
      <w:r w:rsidR="00201F7B" w:rsidRPr="00201F7B">
        <w:rPr>
          <w:lang w:val="en-US"/>
        </w:rPr>
        <w:t>A Star Trek of reading with immense challenges and possibilities.</w:t>
      </w:r>
    </w:p>
    <w:p w14:paraId="460F473A" w14:textId="77777777" w:rsidR="00201F7B" w:rsidRPr="00201F7B" w:rsidRDefault="00201F7B" w:rsidP="00201F7B">
      <w:pPr>
        <w:pStyle w:val="ListParagraph"/>
        <w:rPr>
          <w:lang w:val="en-US"/>
        </w:rPr>
      </w:pPr>
    </w:p>
    <w:p w14:paraId="54431206" w14:textId="77777777" w:rsidR="00151281" w:rsidRDefault="00151281" w:rsidP="00201F7B">
      <w:pPr>
        <w:rPr>
          <w:lang w:val="en-US"/>
        </w:rPr>
      </w:pPr>
    </w:p>
    <w:p w14:paraId="15EC8311" w14:textId="77777777" w:rsidR="00151281" w:rsidRDefault="00151281" w:rsidP="00201F7B">
      <w:pPr>
        <w:rPr>
          <w:lang w:val="en-US"/>
        </w:rPr>
      </w:pPr>
    </w:p>
    <w:p w14:paraId="45705F73" w14:textId="77777777" w:rsidR="00151281" w:rsidRDefault="00151281" w:rsidP="00201F7B">
      <w:pPr>
        <w:rPr>
          <w:lang w:val="en-US"/>
        </w:rPr>
      </w:pPr>
    </w:p>
    <w:p w14:paraId="486858C0" w14:textId="77777777" w:rsidR="00151281" w:rsidRDefault="00151281" w:rsidP="00201F7B">
      <w:pPr>
        <w:rPr>
          <w:lang w:val="en-US"/>
        </w:rPr>
      </w:pPr>
    </w:p>
    <w:p w14:paraId="33F7AB0E" w14:textId="77777777" w:rsidR="00151281" w:rsidRDefault="00151281" w:rsidP="00201F7B">
      <w:pPr>
        <w:rPr>
          <w:lang w:val="en-US"/>
        </w:rPr>
      </w:pPr>
    </w:p>
    <w:p w14:paraId="38418EC7" w14:textId="14C1FBA2" w:rsidR="00201F7B" w:rsidRDefault="005F3C73" w:rsidP="00201F7B">
      <w:pPr>
        <w:rPr>
          <w:lang w:val="en-US"/>
        </w:rPr>
      </w:pPr>
      <w:r>
        <w:rPr>
          <w:lang w:val="en-US"/>
        </w:rPr>
        <w:t>HOW IS THIS MATERIAL PRESENTED?</w:t>
      </w:r>
    </w:p>
    <w:p w14:paraId="19DF2FDD" w14:textId="77777777" w:rsidR="00C4777E" w:rsidRDefault="00C4777E" w:rsidP="00201F7B">
      <w:pPr>
        <w:rPr>
          <w:lang w:val="en-US"/>
        </w:rPr>
      </w:pPr>
    </w:p>
    <w:p w14:paraId="2289933A" w14:textId="1ABEB628" w:rsidR="00D03F3B" w:rsidRDefault="009B3550" w:rsidP="00201F7B">
      <w:pPr>
        <w:rPr>
          <w:lang w:val="en-US"/>
        </w:rPr>
      </w:pPr>
      <w:r>
        <w:rPr>
          <w:lang w:val="en-US"/>
        </w:rPr>
        <w:t>READING TOOLBOXES</w:t>
      </w:r>
    </w:p>
    <w:p w14:paraId="3B8A19D8" w14:textId="77777777" w:rsidR="008A19C0" w:rsidRDefault="008A19C0" w:rsidP="000A7019">
      <w:pPr>
        <w:rPr>
          <w:lang w:val="en-US"/>
        </w:rPr>
      </w:pPr>
    </w:p>
    <w:p w14:paraId="00206C98" w14:textId="0E1EA1E8" w:rsidR="00D03F3B" w:rsidRDefault="00D03F3B" w:rsidP="0041451F">
      <w:pPr>
        <w:jc w:val="both"/>
        <w:rPr>
          <w:lang w:val="en-US"/>
        </w:rPr>
      </w:pPr>
      <w:r>
        <w:rPr>
          <w:lang w:val="en-US"/>
        </w:rPr>
        <w:t xml:space="preserve">Each </w:t>
      </w:r>
      <w:r w:rsidR="00C9598C">
        <w:rPr>
          <w:lang w:val="en-US"/>
        </w:rPr>
        <w:t xml:space="preserve">box </w:t>
      </w:r>
      <w:r>
        <w:rPr>
          <w:lang w:val="en-US"/>
        </w:rPr>
        <w:t>contain a</w:t>
      </w:r>
      <w:r w:rsidR="00E208EF">
        <w:rPr>
          <w:lang w:val="en-US"/>
        </w:rPr>
        <w:t xml:space="preserve">round </w:t>
      </w:r>
      <w:r w:rsidR="00CA6938">
        <w:rPr>
          <w:lang w:val="en-US"/>
        </w:rPr>
        <w:t xml:space="preserve">40 </w:t>
      </w:r>
      <w:r w:rsidR="00E208EF">
        <w:rPr>
          <w:lang w:val="en-US"/>
        </w:rPr>
        <w:t xml:space="preserve">reading books and a collection </w:t>
      </w:r>
      <w:r w:rsidR="00535F50">
        <w:rPr>
          <w:lang w:val="en-US"/>
        </w:rPr>
        <w:t xml:space="preserve">of specially created stories, activities, </w:t>
      </w:r>
      <w:r w:rsidR="00975424">
        <w:rPr>
          <w:lang w:val="en-US"/>
        </w:rPr>
        <w:t>and inspiration packa</w:t>
      </w:r>
      <w:r w:rsidR="008A19C0">
        <w:rPr>
          <w:lang w:val="en-US"/>
        </w:rPr>
        <w:t>g</w:t>
      </w:r>
      <w:r w:rsidR="00975424">
        <w:rPr>
          <w:lang w:val="en-US"/>
        </w:rPr>
        <w:t>ed in themed Book</w:t>
      </w:r>
      <w:r w:rsidR="008A19C0">
        <w:rPr>
          <w:lang w:val="en-US"/>
        </w:rPr>
        <w:t xml:space="preserve"> Bags.</w:t>
      </w:r>
    </w:p>
    <w:p w14:paraId="58502171" w14:textId="5ECD067F" w:rsidR="00461B5E" w:rsidRDefault="00461B5E" w:rsidP="0041451F">
      <w:pPr>
        <w:jc w:val="both"/>
        <w:rPr>
          <w:lang w:val="en-US"/>
        </w:rPr>
      </w:pPr>
      <w:r>
        <w:rPr>
          <w:lang w:val="en-US"/>
        </w:rPr>
        <w:t>LINK to toolboxes</w:t>
      </w:r>
    </w:p>
    <w:p w14:paraId="592D264B" w14:textId="77777777" w:rsidR="008A19C0" w:rsidRDefault="008A19C0" w:rsidP="000A7019">
      <w:pPr>
        <w:ind w:left="720"/>
        <w:rPr>
          <w:lang w:val="en-US"/>
        </w:rPr>
      </w:pPr>
    </w:p>
    <w:p w14:paraId="703F4D70" w14:textId="265A32D5" w:rsidR="00C4777E" w:rsidRDefault="00D949B5" w:rsidP="00201F7B">
      <w:pPr>
        <w:rPr>
          <w:lang w:val="en-US"/>
        </w:rPr>
      </w:pPr>
      <w:r>
        <w:rPr>
          <w:lang w:val="en-US"/>
        </w:rPr>
        <w:t>READING BOOK BAGS</w:t>
      </w:r>
    </w:p>
    <w:p w14:paraId="03B60E3C" w14:textId="77777777" w:rsidR="00C9598C" w:rsidRDefault="00C9598C" w:rsidP="00201F7B">
      <w:pPr>
        <w:rPr>
          <w:lang w:val="en-US"/>
        </w:rPr>
      </w:pPr>
    </w:p>
    <w:p w14:paraId="0D760EAE" w14:textId="522504FF" w:rsidR="00295DB7" w:rsidRDefault="00021B7F" w:rsidP="00201F7B">
      <w:pPr>
        <w:rPr>
          <w:lang w:val="en-US"/>
        </w:rPr>
      </w:pPr>
      <w:r>
        <w:rPr>
          <w:lang w:val="en-US"/>
        </w:rPr>
        <w:t xml:space="preserve">The </w:t>
      </w:r>
      <w:r w:rsidR="00C9598C">
        <w:rPr>
          <w:lang w:val="en-US"/>
        </w:rPr>
        <w:t xml:space="preserve">bags </w:t>
      </w:r>
      <w:r w:rsidR="00631715">
        <w:rPr>
          <w:lang w:val="en-US"/>
        </w:rPr>
        <w:t>include</w:t>
      </w:r>
      <w:r w:rsidR="00E712A1">
        <w:rPr>
          <w:lang w:val="en-US"/>
        </w:rPr>
        <w:t xml:space="preserve">, </w:t>
      </w:r>
      <w:r w:rsidR="004477C8">
        <w:rPr>
          <w:lang w:val="en-US"/>
        </w:rPr>
        <w:t xml:space="preserve">in addition to </w:t>
      </w:r>
      <w:r w:rsidR="00E712A1">
        <w:rPr>
          <w:lang w:val="en-US"/>
        </w:rPr>
        <w:t>books,</w:t>
      </w:r>
      <w:r w:rsidR="00631715">
        <w:rPr>
          <w:lang w:val="en-US"/>
        </w:rPr>
        <w:t xml:space="preserve"> writing</w:t>
      </w:r>
      <w:r w:rsidR="002B52B6">
        <w:rPr>
          <w:lang w:val="en-US"/>
        </w:rPr>
        <w:t xml:space="preserve">, </w:t>
      </w:r>
      <w:proofErr w:type="gramStart"/>
      <w:r w:rsidR="00050028">
        <w:rPr>
          <w:lang w:val="en-US"/>
        </w:rPr>
        <w:t>illustrating</w:t>
      </w:r>
      <w:proofErr w:type="gramEnd"/>
      <w:r w:rsidR="00050028">
        <w:rPr>
          <w:lang w:val="en-US"/>
        </w:rPr>
        <w:t xml:space="preserve"> </w:t>
      </w:r>
      <w:r w:rsidR="00631715">
        <w:rPr>
          <w:lang w:val="en-US"/>
        </w:rPr>
        <w:t xml:space="preserve">and reading activities that relate to the </w:t>
      </w:r>
      <w:r w:rsidR="004D202D">
        <w:rPr>
          <w:lang w:val="en-US"/>
        </w:rPr>
        <w:t>books and the stories, but challenge the reader to read more and to read with imagination and involvement.</w:t>
      </w:r>
    </w:p>
    <w:p w14:paraId="7777FCC8" w14:textId="537EE564" w:rsidR="00461B5E" w:rsidRDefault="00461B5E" w:rsidP="00201F7B">
      <w:pPr>
        <w:rPr>
          <w:lang w:val="en-US"/>
        </w:rPr>
      </w:pPr>
      <w:r>
        <w:rPr>
          <w:lang w:val="en-US"/>
        </w:rPr>
        <w:t xml:space="preserve">LINK to book </w:t>
      </w:r>
      <w:r w:rsidR="003F1F0A">
        <w:rPr>
          <w:lang w:val="en-US"/>
        </w:rPr>
        <w:t>bags</w:t>
      </w:r>
    </w:p>
    <w:p w14:paraId="2144174E" w14:textId="77777777" w:rsidR="00C9598C" w:rsidRDefault="00C9598C" w:rsidP="00201F7B">
      <w:pPr>
        <w:rPr>
          <w:lang w:val="en-US"/>
        </w:rPr>
      </w:pPr>
    </w:p>
    <w:p w14:paraId="353743D1" w14:textId="20B9AFDF" w:rsidR="00D8674C" w:rsidRDefault="00D949B5" w:rsidP="00201F7B">
      <w:pPr>
        <w:rPr>
          <w:lang w:val="en-US"/>
        </w:rPr>
      </w:pPr>
      <w:r>
        <w:rPr>
          <w:lang w:val="en-US"/>
        </w:rPr>
        <w:t>READING HANDBOOKS</w:t>
      </w:r>
    </w:p>
    <w:p w14:paraId="08709BDE" w14:textId="77777777" w:rsidR="00E712A1" w:rsidRDefault="00E712A1" w:rsidP="00201F7B">
      <w:pPr>
        <w:rPr>
          <w:lang w:val="en-US"/>
        </w:rPr>
      </w:pPr>
    </w:p>
    <w:p w14:paraId="33A45CDC" w14:textId="60154D4F" w:rsidR="00E712A1" w:rsidRDefault="004861C2" w:rsidP="00201F7B">
      <w:pPr>
        <w:rPr>
          <w:lang w:val="en-US"/>
        </w:rPr>
      </w:pPr>
      <w:r>
        <w:rPr>
          <w:lang w:val="en-US"/>
        </w:rPr>
        <w:t>There are twelve themes spread over three reading years. Each of these has an associated handbook full of other writing and reading</w:t>
      </w:r>
      <w:r w:rsidR="003F1F0A">
        <w:rPr>
          <w:lang w:val="en-US"/>
        </w:rPr>
        <w:t xml:space="preserve"> that extend the involvement</w:t>
      </w:r>
      <w:r w:rsidR="00CB4919">
        <w:rPr>
          <w:lang w:val="en-US"/>
        </w:rPr>
        <w:t xml:space="preserve">, </w:t>
      </w:r>
      <w:r w:rsidR="003F1F0A">
        <w:rPr>
          <w:lang w:val="en-US"/>
        </w:rPr>
        <w:t>imagination and thinking</w:t>
      </w:r>
      <w:r w:rsidR="00CB4919">
        <w:rPr>
          <w:lang w:val="en-US"/>
        </w:rPr>
        <w:t xml:space="preserve"> of new readers</w:t>
      </w:r>
      <w:r w:rsidR="003F1F0A">
        <w:rPr>
          <w:lang w:val="en-US"/>
        </w:rPr>
        <w:t>.</w:t>
      </w:r>
    </w:p>
    <w:p w14:paraId="4CA34F30" w14:textId="507AC2B6" w:rsidR="008D1E25" w:rsidRDefault="008D1E25" w:rsidP="00201F7B">
      <w:pPr>
        <w:rPr>
          <w:lang w:val="en-US"/>
        </w:rPr>
      </w:pPr>
      <w:r>
        <w:rPr>
          <w:lang w:val="en-US"/>
        </w:rPr>
        <w:t xml:space="preserve">LINK </w:t>
      </w:r>
      <w:r w:rsidR="00D52247">
        <w:rPr>
          <w:lang w:val="en-US"/>
        </w:rPr>
        <w:t xml:space="preserve"> to handbooks</w:t>
      </w:r>
    </w:p>
    <w:p w14:paraId="5431A2AD" w14:textId="77777777" w:rsidR="008D1805" w:rsidRDefault="008D1805" w:rsidP="00201F7B">
      <w:pPr>
        <w:rPr>
          <w:lang w:val="en-US"/>
        </w:rPr>
      </w:pPr>
    </w:p>
    <w:p w14:paraId="5894E1B3" w14:textId="215EE2BE" w:rsidR="008D1805" w:rsidRDefault="00DF40E2" w:rsidP="00201F7B">
      <w:pPr>
        <w:rPr>
          <w:lang w:val="en-US"/>
        </w:rPr>
      </w:pPr>
      <w:r>
        <w:rPr>
          <w:lang w:val="en-US"/>
        </w:rPr>
        <w:t>BOOK-BOOKS</w:t>
      </w:r>
    </w:p>
    <w:p w14:paraId="3F4D1564" w14:textId="77777777" w:rsidR="008D1805" w:rsidRDefault="008D1805" w:rsidP="00201F7B">
      <w:pPr>
        <w:rPr>
          <w:lang w:val="en-US"/>
        </w:rPr>
      </w:pPr>
    </w:p>
    <w:p w14:paraId="036C64AF" w14:textId="19BAED8C" w:rsidR="008154AF" w:rsidRDefault="000C75B1" w:rsidP="00201F7B">
      <w:pPr>
        <w:rPr>
          <w:lang w:val="en-US"/>
        </w:rPr>
      </w:pPr>
      <w:r>
        <w:rPr>
          <w:lang w:val="en-US"/>
        </w:rPr>
        <w:t xml:space="preserve">Each reader is encouraged to keep a Book-Book – a reading notebook for </w:t>
      </w:r>
      <w:r w:rsidR="003C1281">
        <w:rPr>
          <w:lang w:val="en-US"/>
        </w:rPr>
        <w:t>noting</w:t>
      </w:r>
      <w:r>
        <w:rPr>
          <w:lang w:val="en-US"/>
        </w:rPr>
        <w:t xml:space="preserve"> ideas, creative writing, illustration – thoughts. There are</w:t>
      </w:r>
      <w:r w:rsidR="00B86DA7">
        <w:rPr>
          <w:lang w:val="en-US"/>
        </w:rPr>
        <w:t xml:space="preserve"> </w:t>
      </w:r>
      <w:r w:rsidR="00455F3F">
        <w:rPr>
          <w:lang w:val="en-US"/>
        </w:rPr>
        <w:t>no</w:t>
      </w:r>
      <w:r w:rsidR="008154AF">
        <w:rPr>
          <w:lang w:val="en-US"/>
        </w:rPr>
        <w:t xml:space="preserve"> tests, no checks on handwrit</w:t>
      </w:r>
      <w:r w:rsidR="007F13C5">
        <w:rPr>
          <w:lang w:val="en-US"/>
        </w:rPr>
        <w:t xml:space="preserve">ing or </w:t>
      </w:r>
      <w:r w:rsidR="00455F3F">
        <w:rPr>
          <w:lang w:val="en-US"/>
        </w:rPr>
        <w:t>marks. No competition</w:t>
      </w:r>
      <w:r w:rsidR="007F13C5">
        <w:rPr>
          <w:lang w:val="en-US"/>
        </w:rPr>
        <w:t xml:space="preserve">. </w:t>
      </w:r>
      <w:r w:rsidR="0048748E">
        <w:rPr>
          <w:lang w:val="en-US"/>
        </w:rPr>
        <w:t xml:space="preserve">We offer </w:t>
      </w:r>
      <w:r w:rsidR="00B86DA7">
        <w:rPr>
          <w:lang w:val="en-US"/>
        </w:rPr>
        <w:t>young people</w:t>
      </w:r>
      <w:r w:rsidR="0048748E">
        <w:rPr>
          <w:lang w:val="en-US"/>
        </w:rPr>
        <w:t xml:space="preserve"> the chance to read freely and go in </w:t>
      </w:r>
      <w:r w:rsidR="00814958">
        <w:rPr>
          <w:lang w:val="en-US"/>
        </w:rPr>
        <w:t xml:space="preserve">the </w:t>
      </w:r>
      <w:r w:rsidR="0048748E">
        <w:rPr>
          <w:lang w:val="en-US"/>
        </w:rPr>
        <w:t>directions their own imagination takes them</w:t>
      </w:r>
      <w:r w:rsidR="00C34EDB">
        <w:rPr>
          <w:lang w:val="en-US"/>
        </w:rPr>
        <w:t>.</w:t>
      </w:r>
    </w:p>
    <w:p w14:paraId="711EFC53" w14:textId="77777777" w:rsidR="00C34EDB" w:rsidRDefault="00C34EDB" w:rsidP="00201F7B">
      <w:pPr>
        <w:rPr>
          <w:lang w:val="en-US"/>
        </w:rPr>
      </w:pPr>
    </w:p>
    <w:p w14:paraId="6E1EAED3" w14:textId="177ECC10" w:rsidR="00C34EDB" w:rsidRDefault="00C34EDB" w:rsidP="00201F7B">
      <w:pPr>
        <w:rPr>
          <w:lang w:val="en-US"/>
        </w:rPr>
      </w:pPr>
      <w:r>
        <w:rPr>
          <w:lang w:val="en-US"/>
        </w:rPr>
        <w:t>This makes evaluating the results challenging. We monitor our t</w:t>
      </w:r>
      <w:r w:rsidR="0032133A">
        <w:rPr>
          <w:lang w:val="en-US"/>
        </w:rPr>
        <w:t>ri</w:t>
      </w:r>
      <w:r>
        <w:rPr>
          <w:lang w:val="en-US"/>
        </w:rPr>
        <w:t>al groups closely and o</w:t>
      </w:r>
      <w:r w:rsidR="00C32588">
        <w:rPr>
          <w:lang w:val="en-US"/>
        </w:rPr>
        <w:t>u</w:t>
      </w:r>
      <w:r>
        <w:rPr>
          <w:lang w:val="en-US"/>
        </w:rPr>
        <w:t xml:space="preserve">r </w:t>
      </w:r>
      <w:r w:rsidR="00D579E5">
        <w:rPr>
          <w:lang w:val="en-US"/>
        </w:rPr>
        <w:t xml:space="preserve">community Book Boxes offer a chance to monitor </w:t>
      </w:r>
      <w:r w:rsidR="00250D62">
        <w:rPr>
          <w:lang w:val="en-US"/>
        </w:rPr>
        <w:t xml:space="preserve">reading </w:t>
      </w:r>
      <w:r w:rsidR="00D579E5">
        <w:rPr>
          <w:lang w:val="en-US"/>
        </w:rPr>
        <w:t>progress of individuals.</w:t>
      </w:r>
    </w:p>
    <w:p w14:paraId="42A0F6DD" w14:textId="696F1559" w:rsidR="00920BEA" w:rsidRDefault="00920BEA" w:rsidP="00201F7B">
      <w:pPr>
        <w:rPr>
          <w:lang w:val="en-US"/>
        </w:rPr>
      </w:pPr>
      <w:r>
        <w:rPr>
          <w:lang w:val="en-US"/>
        </w:rPr>
        <w:t xml:space="preserve">LINK to </w:t>
      </w:r>
      <w:r w:rsidR="002D0ED9">
        <w:rPr>
          <w:lang w:val="en-US"/>
        </w:rPr>
        <w:t>monitoring</w:t>
      </w:r>
    </w:p>
    <w:p w14:paraId="3A3360E0" w14:textId="77777777" w:rsidR="0032133A" w:rsidRDefault="0032133A" w:rsidP="00201F7B">
      <w:pPr>
        <w:rPr>
          <w:lang w:val="en-US"/>
        </w:rPr>
      </w:pPr>
    </w:p>
    <w:p w14:paraId="1DA5DEB1" w14:textId="41852AB6" w:rsidR="0032133A" w:rsidRDefault="00C32588" w:rsidP="00201F7B">
      <w:pPr>
        <w:rPr>
          <w:lang w:val="en-US"/>
        </w:rPr>
      </w:pPr>
      <w:r>
        <w:rPr>
          <w:lang w:val="en-US"/>
        </w:rPr>
        <w:t>RESULTS</w:t>
      </w:r>
    </w:p>
    <w:p w14:paraId="5E0BB4A8" w14:textId="77777777" w:rsidR="003100FF" w:rsidRDefault="003100FF" w:rsidP="00201F7B">
      <w:pPr>
        <w:rPr>
          <w:lang w:val="en-US"/>
        </w:rPr>
      </w:pPr>
    </w:p>
    <w:p w14:paraId="35472C20" w14:textId="1D526D12" w:rsidR="00FD21D1" w:rsidRDefault="008B7FE3" w:rsidP="00201F7B">
      <w:pPr>
        <w:rPr>
          <w:lang w:val="en-US"/>
        </w:rPr>
      </w:pPr>
      <w:r>
        <w:rPr>
          <w:lang w:val="en-US"/>
        </w:rPr>
        <w:t xml:space="preserve">Our workshops are closely linked to and inspired by the Reading Toolboxes. </w:t>
      </w:r>
      <w:r w:rsidR="00DE67A7">
        <w:rPr>
          <w:lang w:val="en-US"/>
        </w:rPr>
        <w:t>They are voluntary, after school – and oversu</w:t>
      </w:r>
      <w:r w:rsidR="00A404E5">
        <w:rPr>
          <w:lang w:val="en-US"/>
        </w:rPr>
        <w:t>b</w:t>
      </w:r>
      <w:r w:rsidR="00DE67A7">
        <w:rPr>
          <w:lang w:val="en-US"/>
        </w:rPr>
        <w:t xml:space="preserve">scribed. Many children consistently attend and </w:t>
      </w:r>
      <w:r w:rsidR="00D24F06">
        <w:rPr>
          <w:lang w:val="en-US"/>
        </w:rPr>
        <w:t xml:space="preserve">enjoy a completely novel learning experience. </w:t>
      </w:r>
      <w:r w:rsidR="007F66BA">
        <w:rPr>
          <w:lang w:val="en-US"/>
        </w:rPr>
        <w:t xml:space="preserve"> </w:t>
      </w:r>
    </w:p>
    <w:p w14:paraId="7A96067F" w14:textId="77777777" w:rsidR="000A7019" w:rsidRDefault="000A7019" w:rsidP="00201F7B">
      <w:pPr>
        <w:rPr>
          <w:lang w:val="en-US"/>
        </w:rPr>
      </w:pPr>
    </w:p>
    <w:p w14:paraId="5D2B5D63" w14:textId="02EEFAEA" w:rsidR="00D03F3B" w:rsidRDefault="00FD21D1" w:rsidP="00201F7B">
      <w:pPr>
        <w:rPr>
          <w:lang w:val="en-US"/>
        </w:rPr>
      </w:pPr>
      <w:r>
        <w:rPr>
          <w:lang w:val="en-US"/>
        </w:rPr>
        <w:t>CONCLUSION</w:t>
      </w:r>
    </w:p>
    <w:p w14:paraId="5372B3FB" w14:textId="77777777" w:rsidR="00FD21D1" w:rsidRDefault="00FD21D1" w:rsidP="00201F7B">
      <w:pPr>
        <w:rPr>
          <w:lang w:val="en-US"/>
        </w:rPr>
      </w:pPr>
    </w:p>
    <w:p w14:paraId="3313812A" w14:textId="1331CE19" w:rsidR="009F7AD2" w:rsidRDefault="00BE6798">
      <w:pPr>
        <w:rPr>
          <w:lang w:val="en-US"/>
        </w:rPr>
      </w:pPr>
      <w:r>
        <w:rPr>
          <w:lang w:val="en-US"/>
        </w:rPr>
        <w:t xml:space="preserve">This </w:t>
      </w:r>
      <w:r w:rsidR="00CD3FCC">
        <w:rPr>
          <w:lang w:val="en-US"/>
        </w:rPr>
        <w:t xml:space="preserve">approach </w:t>
      </w:r>
      <w:r>
        <w:rPr>
          <w:lang w:val="en-US"/>
        </w:rPr>
        <w:t>works</w:t>
      </w:r>
      <w:r w:rsidR="00CD3FCC">
        <w:rPr>
          <w:lang w:val="en-US"/>
        </w:rPr>
        <w:t>.</w:t>
      </w:r>
      <w:r>
        <w:rPr>
          <w:lang w:val="en-US"/>
        </w:rPr>
        <w:t xml:space="preserve"> In over ten years of </w:t>
      </w:r>
      <w:r w:rsidR="005E7AD6">
        <w:rPr>
          <w:lang w:val="en-US"/>
        </w:rPr>
        <w:t>enga</w:t>
      </w:r>
      <w:r w:rsidR="00CF5349">
        <w:rPr>
          <w:lang w:val="en-US"/>
        </w:rPr>
        <w:t>g</w:t>
      </w:r>
      <w:r w:rsidR="005E7AD6">
        <w:rPr>
          <w:lang w:val="en-US"/>
        </w:rPr>
        <w:t>ement</w:t>
      </w:r>
      <w:r>
        <w:rPr>
          <w:lang w:val="en-US"/>
        </w:rPr>
        <w:t xml:space="preserve">, we have learned a </w:t>
      </w:r>
      <w:r w:rsidR="00EC313E">
        <w:rPr>
          <w:lang w:val="en-US"/>
        </w:rPr>
        <w:t>lot, adapted</w:t>
      </w:r>
      <w:r w:rsidR="007F16F9">
        <w:rPr>
          <w:lang w:val="en-US"/>
        </w:rPr>
        <w:t>,</w:t>
      </w:r>
      <w:r w:rsidR="00EC313E">
        <w:rPr>
          <w:lang w:val="en-US"/>
        </w:rPr>
        <w:t xml:space="preserve"> and refined </w:t>
      </w:r>
      <w:r w:rsidR="005E7AD6">
        <w:rPr>
          <w:lang w:val="en-US"/>
        </w:rPr>
        <w:t>our material</w:t>
      </w:r>
      <w:r w:rsidR="00EC313E">
        <w:rPr>
          <w:lang w:val="en-US"/>
        </w:rPr>
        <w:t xml:space="preserve">. </w:t>
      </w:r>
      <w:r w:rsidR="005E7AD6">
        <w:rPr>
          <w:lang w:val="en-US"/>
        </w:rPr>
        <w:t>T</w:t>
      </w:r>
      <w:r w:rsidR="00EC313E">
        <w:rPr>
          <w:lang w:val="en-US"/>
        </w:rPr>
        <w:t>wo people create the</w:t>
      </w:r>
      <w:r w:rsidR="00DA38CD">
        <w:rPr>
          <w:lang w:val="en-US"/>
        </w:rPr>
        <w:t xml:space="preserve"> reading handbooks</w:t>
      </w:r>
      <w:r w:rsidR="00474DB1">
        <w:rPr>
          <w:lang w:val="en-US"/>
        </w:rPr>
        <w:t xml:space="preserve"> and t</w:t>
      </w:r>
      <w:r w:rsidR="00DA38CD">
        <w:rPr>
          <w:lang w:val="en-US"/>
        </w:rPr>
        <w:t>hey have been made on a very tight budget</w:t>
      </w:r>
      <w:r w:rsidR="00D93CF0">
        <w:rPr>
          <w:lang w:val="en-US"/>
        </w:rPr>
        <w:t>. We are aware of the shortcomings, but we power along anyway. Because we believe this project to be potentially life-changing for many, many children.</w:t>
      </w:r>
      <w:r w:rsidR="00AB3094">
        <w:rPr>
          <w:lang w:val="en-US"/>
        </w:rPr>
        <w:t xml:space="preserve"> And that is what inspires </w:t>
      </w:r>
      <w:r w:rsidR="003F6C3F">
        <w:rPr>
          <w:lang w:val="en-US"/>
        </w:rPr>
        <w:t>us</w:t>
      </w:r>
      <w:r w:rsidR="0011215B">
        <w:rPr>
          <w:lang w:val="en-US"/>
        </w:rPr>
        <w:t>. T</w:t>
      </w:r>
      <w:r w:rsidR="003F6C3F">
        <w:rPr>
          <w:lang w:val="en-US"/>
        </w:rPr>
        <w:t>he children</w:t>
      </w:r>
      <w:r w:rsidR="0011215B">
        <w:rPr>
          <w:lang w:val="en-US"/>
        </w:rPr>
        <w:t>.</w:t>
      </w:r>
    </w:p>
    <w:p w14:paraId="15CEF123" w14:textId="667FB795" w:rsidR="00C73E77" w:rsidRDefault="00C73E77">
      <w:pPr>
        <w:rPr>
          <w:lang w:val="en-US"/>
        </w:rPr>
      </w:pPr>
      <w:r>
        <w:rPr>
          <w:lang w:val="en-US"/>
        </w:rPr>
        <w:t>W</w:t>
      </w:r>
      <w:r w:rsidR="00E42E52">
        <w:rPr>
          <w:lang w:val="en-US"/>
        </w:rPr>
        <w:t>HERE DO WE GO FROM HERE?</w:t>
      </w:r>
    </w:p>
    <w:p w14:paraId="01FF8A9C" w14:textId="77777777" w:rsidR="00E42E52" w:rsidRDefault="00E42E52">
      <w:pPr>
        <w:rPr>
          <w:lang w:val="en-US"/>
        </w:rPr>
      </w:pPr>
    </w:p>
    <w:p w14:paraId="7FD6C211" w14:textId="1FA3875D" w:rsidR="00E42E52" w:rsidRDefault="002863E9" w:rsidP="00E4071D">
      <w:pPr>
        <w:ind w:left="720"/>
        <w:rPr>
          <w:lang w:val="en-US"/>
        </w:rPr>
      </w:pPr>
      <w:r>
        <w:rPr>
          <w:lang w:val="en-US"/>
        </w:rPr>
        <w:t xml:space="preserve">We </w:t>
      </w:r>
      <w:r w:rsidR="00770611">
        <w:rPr>
          <w:lang w:val="en-US"/>
        </w:rPr>
        <w:t>want to sp</w:t>
      </w:r>
      <w:r w:rsidR="00616E11">
        <w:rPr>
          <w:lang w:val="en-US"/>
        </w:rPr>
        <w:t>r</w:t>
      </w:r>
      <w:r w:rsidR="00770611">
        <w:rPr>
          <w:lang w:val="en-US"/>
        </w:rPr>
        <w:t xml:space="preserve">ead our story – </w:t>
      </w:r>
      <w:r w:rsidR="0063219B">
        <w:rPr>
          <w:lang w:val="en-US"/>
        </w:rPr>
        <w:t xml:space="preserve">and </w:t>
      </w:r>
      <w:r w:rsidR="00770611">
        <w:rPr>
          <w:lang w:val="en-US"/>
        </w:rPr>
        <w:t>our stories – so that they reach as many children as possible.</w:t>
      </w:r>
      <w:r w:rsidR="00BE6E25">
        <w:rPr>
          <w:lang w:val="en-US"/>
        </w:rPr>
        <w:t xml:space="preserve"> </w:t>
      </w:r>
    </w:p>
    <w:p w14:paraId="639774FE" w14:textId="19C2E1CE" w:rsidR="00BE6E25" w:rsidRDefault="00BE6E25" w:rsidP="00E4071D">
      <w:pPr>
        <w:ind w:left="720"/>
        <w:rPr>
          <w:lang w:val="en-US"/>
        </w:rPr>
      </w:pPr>
      <w:r>
        <w:rPr>
          <w:lang w:val="en-US"/>
        </w:rPr>
        <w:t>We will continue to write and trial</w:t>
      </w:r>
      <w:r w:rsidR="00AF003A">
        <w:rPr>
          <w:lang w:val="en-US"/>
        </w:rPr>
        <w:t xml:space="preserve"> n</w:t>
      </w:r>
      <w:r>
        <w:rPr>
          <w:lang w:val="en-US"/>
        </w:rPr>
        <w:t>ew material, but we need to belong to a larger network bef</w:t>
      </w:r>
      <w:r w:rsidR="00551746">
        <w:rPr>
          <w:lang w:val="en-US"/>
        </w:rPr>
        <w:t>o</w:t>
      </w:r>
      <w:r>
        <w:rPr>
          <w:lang w:val="en-US"/>
        </w:rPr>
        <w:t xml:space="preserve">re we can </w:t>
      </w:r>
      <w:r w:rsidR="00EB3AF1">
        <w:rPr>
          <w:lang w:val="en-US"/>
        </w:rPr>
        <w:t>grow.</w:t>
      </w:r>
    </w:p>
    <w:p w14:paraId="7A0D273D" w14:textId="77777777" w:rsidR="00215B7E" w:rsidRDefault="00215B7E">
      <w:pPr>
        <w:rPr>
          <w:lang w:val="en-US"/>
        </w:rPr>
      </w:pPr>
    </w:p>
    <w:p w14:paraId="5C606E31" w14:textId="071495D4" w:rsidR="00215B7E" w:rsidRDefault="00215B7E">
      <w:pPr>
        <w:rPr>
          <w:lang w:val="en-US"/>
        </w:rPr>
      </w:pPr>
      <w:r>
        <w:rPr>
          <w:lang w:val="en-US"/>
        </w:rPr>
        <w:t>WHAT DO WE NEED?</w:t>
      </w:r>
    </w:p>
    <w:p w14:paraId="7F5E32A9" w14:textId="77777777" w:rsidR="00215B7E" w:rsidRDefault="00215B7E">
      <w:pPr>
        <w:rPr>
          <w:lang w:val="en-US"/>
        </w:rPr>
      </w:pPr>
    </w:p>
    <w:p w14:paraId="7F3BEB0A" w14:textId="19F010FD" w:rsidR="00215B7E" w:rsidRDefault="00215B7E">
      <w:pPr>
        <w:rPr>
          <w:lang w:val="en-US"/>
        </w:rPr>
      </w:pPr>
      <w:r>
        <w:rPr>
          <w:lang w:val="en-US"/>
        </w:rPr>
        <w:t>Three things:</w:t>
      </w:r>
    </w:p>
    <w:p w14:paraId="0ACB4D1D" w14:textId="77777777" w:rsidR="00215B7E" w:rsidRDefault="00215B7E">
      <w:pPr>
        <w:rPr>
          <w:lang w:val="en-US"/>
        </w:rPr>
      </w:pPr>
    </w:p>
    <w:p w14:paraId="7B290526" w14:textId="5CAC029C" w:rsidR="00215B7E" w:rsidRDefault="00A074C9" w:rsidP="00E4071D">
      <w:pPr>
        <w:ind w:left="720"/>
        <w:rPr>
          <w:lang w:val="en-US"/>
        </w:rPr>
      </w:pPr>
      <w:r>
        <w:rPr>
          <w:lang w:val="en-US"/>
        </w:rPr>
        <w:t>To be part of a provincial or national plan</w:t>
      </w:r>
    </w:p>
    <w:p w14:paraId="18D4A90F" w14:textId="004E72FE" w:rsidR="00A074C9" w:rsidRDefault="007B1A39" w:rsidP="00E4071D">
      <w:pPr>
        <w:ind w:left="720"/>
        <w:rPr>
          <w:lang w:val="en-US"/>
        </w:rPr>
      </w:pPr>
      <w:r>
        <w:rPr>
          <w:lang w:val="en-US"/>
        </w:rPr>
        <w:t>To expand our training pro</w:t>
      </w:r>
      <w:r w:rsidR="00127409">
        <w:rPr>
          <w:lang w:val="en-US"/>
        </w:rPr>
        <w:t>g</w:t>
      </w:r>
      <w:r>
        <w:rPr>
          <w:lang w:val="en-US"/>
        </w:rPr>
        <w:t>ramme to be more inclusive and effective</w:t>
      </w:r>
    </w:p>
    <w:p w14:paraId="0E5DA8CB" w14:textId="1F38471B" w:rsidR="007B1A39" w:rsidRDefault="007B1A39" w:rsidP="00E4071D">
      <w:pPr>
        <w:ind w:left="720"/>
        <w:rPr>
          <w:lang w:val="en-US"/>
        </w:rPr>
      </w:pPr>
      <w:r>
        <w:rPr>
          <w:lang w:val="en-US"/>
        </w:rPr>
        <w:t xml:space="preserve">To </w:t>
      </w:r>
      <w:r w:rsidR="005B2E85">
        <w:rPr>
          <w:lang w:val="en-US"/>
        </w:rPr>
        <w:t xml:space="preserve">invite participation from </w:t>
      </w:r>
      <w:r w:rsidR="00174741">
        <w:rPr>
          <w:lang w:val="en-US"/>
        </w:rPr>
        <w:t xml:space="preserve">new writers – and to </w:t>
      </w:r>
      <w:r w:rsidR="00BD2CC0">
        <w:rPr>
          <w:lang w:val="en-US"/>
        </w:rPr>
        <w:t xml:space="preserve">include </w:t>
      </w:r>
      <w:r w:rsidR="008C409E">
        <w:rPr>
          <w:lang w:val="en-US"/>
        </w:rPr>
        <w:t xml:space="preserve">many </w:t>
      </w:r>
      <w:r w:rsidR="003A7613">
        <w:rPr>
          <w:lang w:val="en-US"/>
        </w:rPr>
        <w:t xml:space="preserve">different </w:t>
      </w:r>
      <w:r w:rsidR="00043DE1">
        <w:rPr>
          <w:lang w:val="en-US"/>
        </w:rPr>
        <w:t>voices.</w:t>
      </w:r>
    </w:p>
    <w:p w14:paraId="01F173FC" w14:textId="77777777" w:rsidR="00E10C02" w:rsidRDefault="00E10C02">
      <w:pPr>
        <w:rPr>
          <w:lang w:val="en-US"/>
        </w:rPr>
      </w:pPr>
    </w:p>
    <w:p w14:paraId="0C9EBF5A" w14:textId="51E3B7B0" w:rsidR="00E10C02" w:rsidRDefault="00E10C02">
      <w:pPr>
        <w:rPr>
          <w:lang w:val="en-US"/>
        </w:rPr>
      </w:pPr>
      <w:r>
        <w:rPr>
          <w:lang w:val="en-US"/>
        </w:rPr>
        <w:t>WE ARE A SMALL ORGANIZATION</w:t>
      </w:r>
    </w:p>
    <w:p w14:paraId="0DB9592E" w14:textId="77777777" w:rsidR="00D004CD" w:rsidRDefault="00D004CD">
      <w:pPr>
        <w:rPr>
          <w:lang w:val="en-US"/>
        </w:rPr>
      </w:pPr>
    </w:p>
    <w:p w14:paraId="6EEC148C" w14:textId="786E5633" w:rsidR="00150DA7" w:rsidRDefault="00150DA7">
      <w:pPr>
        <w:rPr>
          <w:lang w:val="en-US"/>
        </w:rPr>
      </w:pPr>
      <w:r>
        <w:rPr>
          <w:lang w:val="en-US"/>
        </w:rPr>
        <w:t>Tw</w:t>
      </w:r>
      <w:r w:rsidR="00E0222A">
        <w:rPr>
          <w:lang w:val="en-US"/>
        </w:rPr>
        <w:t>o</w:t>
      </w:r>
      <w:r>
        <w:rPr>
          <w:lang w:val="en-US"/>
        </w:rPr>
        <w:t xml:space="preserve"> people with a </w:t>
      </w:r>
      <w:r w:rsidR="008C7881">
        <w:rPr>
          <w:lang w:val="en-US"/>
        </w:rPr>
        <w:t>garden hut and a spare room</w:t>
      </w:r>
      <w:r w:rsidR="00E0222A">
        <w:rPr>
          <w:lang w:val="en-US"/>
        </w:rPr>
        <w:t xml:space="preserve">. </w:t>
      </w:r>
      <w:r w:rsidR="00830688">
        <w:rPr>
          <w:lang w:val="en-US"/>
        </w:rPr>
        <w:t xml:space="preserve">Our funding has come </w:t>
      </w:r>
      <w:r w:rsidR="0067506E">
        <w:rPr>
          <w:lang w:val="en-US"/>
        </w:rPr>
        <w:t>–</w:t>
      </w:r>
      <w:r w:rsidR="00B0314B">
        <w:rPr>
          <w:lang w:val="en-US"/>
        </w:rPr>
        <w:t xml:space="preserve"> </w:t>
      </w:r>
      <w:r w:rsidR="0067506E">
        <w:rPr>
          <w:lang w:val="en-US"/>
        </w:rPr>
        <w:t>with a few exceptions</w:t>
      </w:r>
      <w:r w:rsidR="00B0314B">
        <w:rPr>
          <w:lang w:val="en-US"/>
        </w:rPr>
        <w:t xml:space="preserve"> </w:t>
      </w:r>
      <w:r w:rsidR="004808CD">
        <w:rPr>
          <w:lang w:val="en-US"/>
        </w:rPr>
        <w:t xml:space="preserve">- </w:t>
      </w:r>
      <w:r w:rsidR="00B0314B">
        <w:rPr>
          <w:lang w:val="en-US"/>
        </w:rPr>
        <w:t>from concerned overseas individuals or entities.</w:t>
      </w:r>
      <w:r w:rsidR="0054228E">
        <w:rPr>
          <w:lang w:val="en-US"/>
        </w:rPr>
        <w:t xml:space="preserve"> </w:t>
      </w:r>
      <w:r w:rsidR="00401974">
        <w:rPr>
          <w:lang w:val="en-US"/>
        </w:rPr>
        <w:t xml:space="preserve">This is a South </w:t>
      </w:r>
      <w:r w:rsidR="0054228E">
        <w:rPr>
          <w:lang w:val="en-US"/>
        </w:rPr>
        <w:t>A</w:t>
      </w:r>
      <w:r w:rsidR="00401974">
        <w:rPr>
          <w:lang w:val="en-US"/>
        </w:rPr>
        <w:t xml:space="preserve">frican </w:t>
      </w:r>
      <w:proofErr w:type="gramStart"/>
      <w:r w:rsidR="00401974">
        <w:rPr>
          <w:lang w:val="en-US"/>
        </w:rPr>
        <w:t>issue</w:t>
      </w:r>
      <w:proofErr w:type="gramEnd"/>
      <w:r w:rsidR="00401974">
        <w:rPr>
          <w:lang w:val="en-US"/>
        </w:rPr>
        <w:t xml:space="preserve"> and we need to be part of a bigger </w:t>
      </w:r>
      <w:r w:rsidR="00C72B2E">
        <w:rPr>
          <w:lang w:val="en-US"/>
        </w:rPr>
        <w:t>program</w:t>
      </w:r>
      <w:r w:rsidR="00484049">
        <w:rPr>
          <w:lang w:val="en-US"/>
        </w:rPr>
        <w:t xml:space="preserve">me </w:t>
      </w:r>
      <w:r w:rsidR="006D206C">
        <w:rPr>
          <w:lang w:val="en-US"/>
        </w:rPr>
        <w:t xml:space="preserve">locally </w:t>
      </w:r>
      <w:r w:rsidR="00484049">
        <w:rPr>
          <w:lang w:val="en-US"/>
        </w:rPr>
        <w:t>with</w:t>
      </w:r>
      <w:r w:rsidR="006D206C">
        <w:rPr>
          <w:lang w:val="en-US"/>
        </w:rPr>
        <w:t xml:space="preserve"> better connections and</w:t>
      </w:r>
      <w:r w:rsidR="00484049">
        <w:rPr>
          <w:lang w:val="en-US"/>
        </w:rPr>
        <w:t xml:space="preserve"> resources.</w:t>
      </w:r>
      <w:r w:rsidR="0067506E">
        <w:rPr>
          <w:lang w:val="en-US"/>
        </w:rPr>
        <w:t>.</w:t>
      </w:r>
    </w:p>
    <w:p w14:paraId="5C8E2CA9" w14:textId="77777777" w:rsidR="00D004CD" w:rsidRDefault="00D004CD">
      <w:pPr>
        <w:rPr>
          <w:lang w:val="en-US"/>
        </w:rPr>
      </w:pPr>
    </w:p>
    <w:p w14:paraId="1CFD4396" w14:textId="373BB3D7" w:rsidR="00D004CD" w:rsidRDefault="00D004CD">
      <w:pPr>
        <w:rPr>
          <w:lang w:val="en-US"/>
        </w:rPr>
      </w:pPr>
      <w:r>
        <w:rPr>
          <w:lang w:val="en-US"/>
        </w:rPr>
        <w:t>WHAT CAN WE CONTRIBUTE</w:t>
      </w:r>
    </w:p>
    <w:p w14:paraId="2AAF3B7B" w14:textId="77777777" w:rsidR="00D004CD" w:rsidRDefault="00D004CD">
      <w:pPr>
        <w:rPr>
          <w:lang w:val="en-US"/>
        </w:rPr>
      </w:pPr>
    </w:p>
    <w:p w14:paraId="728787CD" w14:textId="58B36E70" w:rsidR="001B07D4" w:rsidRDefault="00D736F6">
      <w:pPr>
        <w:rPr>
          <w:lang w:val="en-US"/>
        </w:rPr>
      </w:pPr>
      <w:r>
        <w:rPr>
          <w:lang w:val="en-US"/>
        </w:rPr>
        <w:t>O</w:t>
      </w:r>
      <w:r w:rsidR="003F46E5">
        <w:rPr>
          <w:lang w:val="en-US"/>
        </w:rPr>
        <w:t xml:space="preserve">ur material is designed to help young readers jump the huge gap between Early Learning and Upper Primary School. This is where </w:t>
      </w:r>
      <w:r w:rsidR="001B07D4">
        <w:rPr>
          <w:lang w:val="en-US"/>
        </w:rPr>
        <w:t>children</w:t>
      </w:r>
      <w:r w:rsidR="00DB65E2">
        <w:rPr>
          <w:lang w:val="en-US"/>
        </w:rPr>
        <w:t xml:space="preserve"> often</w:t>
      </w:r>
      <w:r w:rsidR="001B07D4">
        <w:rPr>
          <w:lang w:val="en-US"/>
        </w:rPr>
        <w:t xml:space="preserve"> stop reading. Technically they can read (</w:t>
      </w:r>
      <w:r w:rsidR="003E0C0A">
        <w:rPr>
          <w:lang w:val="en-US"/>
        </w:rPr>
        <w:t>occasionally</w:t>
      </w:r>
      <w:r w:rsidR="001B07D4">
        <w:rPr>
          <w:lang w:val="en-US"/>
        </w:rPr>
        <w:t xml:space="preserve">, </w:t>
      </w:r>
      <w:r w:rsidR="00813F89">
        <w:rPr>
          <w:lang w:val="en-US"/>
        </w:rPr>
        <w:t>a</w:t>
      </w:r>
      <w:r w:rsidR="001B07D4">
        <w:rPr>
          <w:lang w:val="en-US"/>
        </w:rPr>
        <w:t>nd with difficulty)</w:t>
      </w:r>
      <w:r w:rsidR="00813F89">
        <w:rPr>
          <w:lang w:val="en-US"/>
        </w:rPr>
        <w:t>. Practically, they don’t.</w:t>
      </w:r>
      <w:r w:rsidR="00C63713">
        <w:rPr>
          <w:lang w:val="en-US"/>
        </w:rPr>
        <w:t xml:space="preserve"> We can find very little energy directed towards this critical age</w:t>
      </w:r>
      <w:r w:rsidR="00BB42FE">
        <w:rPr>
          <w:lang w:val="en-US"/>
        </w:rPr>
        <w:t>-</w:t>
      </w:r>
      <w:r w:rsidR="00C63713">
        <w:rPr>
          <w:lang w:val="en-US"/>
        </w:rPr>
        <w:t>group</w:t>
      </w:r>
      <w:r w:rsidR="002A5C74">
        <w:rPr>
          <w:lang w:val="en-US"/>
        </w:rPr>
        <w:t>.</w:t>
      </w:r>
    </w:p>
    <w:p w14:paraId="2267709B" w14:textId="77777777" w:rsidR="001270F7" w:rsidRDefault="001270F7">
      <w:pPr>
        <w:rPr>
          <w:lang w:val="en-US"/>
        </w:rPr>
      </w:pPr>
    </w:p>
    <w:p w14:paraId="428B5D4C" w14:textId="0242D6CB" w:rsidR="001270F7" w:rsidRDefault="001270F7">
      <w:pPr>
        <w:rPr>
          <w:lang w:val="en-US"/>
        </w:rPr>
      </w:pPr>
      <w:r>
        <w:rPr>
          <w:lang w:val="en-US"/>
        </w:rPr>
        <w:t xml:space="preserve">We aim to change </w:t>
      </w:r>
      <w:r w:rsidR="00734131">
        <w:rPr>
          <w:lang w:val="en-US"/>
        </w:rPr>
        <w:t>that by providing challengin</w:t>
      </w:r>
      <w:r w:rsidR="00FD5222">
        <w:rPr>
          <w:lang w:val="en-US"/>
        </w:rPr>
        <w:t>g</w:t>
      </w:r>
      <w:r w:rsidR="00734131">
        <w:rPr>
          <w:lang w:val="en-US"/>
        </w:rPr>
        <w:t xml:space="preserve"> rea</w:t>
      </w:r>
      <w:r w:rsidR="0063685A">
        <w:rPr>
          <w:lang w:val="en-US"/>
        </w:rPr>
        <w:t>d</w:t>
      </w:r>
      <w:r w:rsidR="00734131">
        <w:rPr>
          <w:lang w:val="en-US"/>
        </w:rPr>
        <w:t xml:space="preserve">ing that interests </w:t>
      </w:r>
      <w:r w:rsidR="009E0BBF">
        <w:rPr>
          <w:lang w:val="en-US"/>
        </w:rPr>
        <w:t>new readers</w:t>
      </w:r>
      <w:r w:rsidR="00734131">
        <w:rPr>
          <w:lang w:val="en-US"/>
        </w:rPr>
        <w:t xml:space="preserve"> enough to make them continue the difficult process of </w:t>
      </w:r>
      <w:r w:rsidR="0063685A">
        <w:rPr>
          <w:lang w:val="en-US"/>
        </w:rPr>
        <w:t xml:space="preserve">reading with ease and enjoyment. </w:t>
      </w:r>
      <w:r w:rsidR="003700AF">
        <w:rPr>
          <w:lang w:val="en-US"/>
        </w:rPr>
        <w:t xml:space="preserve">We try to involve them in the participatory </w:t>
      </w:r>
      <w:r w:rsidR="0015574F">
        <w:rPr>
          <w:lang w:val="en-US"/>
        </w:rPr>
        <w:t xml:space="preserve">nature of reading. A book means nothing if it cannot </w:t>
      </w:r>
      <w:r w:rsidR="00570E62">
        <w:rPr>
          <w:lang w:val="en-US"/>
        </w:rPr>
        <w:t>somehow fly into the reader’s mind and thinking.</w:t>
      </w:r>
    </w:p>
    <w:p w14:paraId="3FF96E9E" w14:textId="77777777" w:rsidR="00E10C02" w:rsidRDefault="00E10C02">
      <w:pPr>
        <w:rPr>
          <w:lang w:val="en-US"/>
        </w:rPr>
      </w:pPr>
    </w:p>
    <w:p w14:paraId="5610A33A" w14:textId="3991D4A6" w:rsidR="00E10C02" w:rsidRDefault="005376FF">
      <w:pPr>
        <w:rPr>
          <w:lang w:val="en-US"/>
        </w:rPr>
      </w:pPr>
      <w:r>
        <w:rPr>
          <w:lang w:val="en-US"/>
        </w:rPr>
        <w:t xml:space="preserve">We have not finished. This project is enormous – and much bigger than originally planned. So is the problem. </w:t>
      </w:r>
      <w:r w:rsidR="008E2AB9">
        <w:rPr>
          <w:lang w:val="en-US"/>
        </w:rPr>
        <w:t xml:space="preserve">Now more than ever, we </w:t>
      </w:r>
      <w:r w:rsidR="00A52AC0">
        <w:rPr>
          <w:lang w:val="en-US"/>
        </w:rPr>
        <w:t xml:space="preserve">feel obligated to spread the words – to bring more children </w:t>
      </w:r>
      <w:r w:rsidR="00E51ED8">
        <w:rPr>
          <w:lang w:val="en-US"/>
        </w:rPr>
        <w:t xml:space="preserve">everywhere to the </w:t>
      </w:r>
      <w:r w:rsidR="006550E4">
        <w:rPr>
          <w:lang w:val="en-US"/>
        </w:rPr>
        <w:t xml:space="preserve">joy reading brings when it is appropriate in theme, </w:t>
      </w:r>
      <w:proofErr w:type="gramStart"/>
      <w:r w:rsidR="006550E4">
        <w:rPr>
          <w:lang w:val="en-US"/>
        </w:rPr>
        <w:t>level</w:t>
      </w:r>
      <w:proofErr w:type="gramEnd"/>
      <w:r w:rsidR="006550E4">
        <w:rPr>
          <w:lang w:val="en-US"/>
        </w:rPr>
        <w:t xml:space="preserve"> and interest.</w:t>
      </w:r>
      <w:r w:rsidR="00B4326E">
        <w:rPr>
          <w:lang w:val="en-US"/>
        </w:rPr>
        <w:t xml:space="preserve"> Reading can be – should be </w:t>
      </w:r>
      <w:r w:rsidR="00B54B74">
        <w:rPr>
          <w:lang w:val="en-US"/>
        </w:rPr>
        <w:t>fun for children who alrea</w:t>
      </w:r>
      <w:r w:rsidR="00E52CCB">
        <w:rPr>
          <w:lang w:val="en-US"/>
        </w:rPr>
        <w:t>dy live in challenging circumstances.</w:t>
      </w:r>
    </w:p>
    <w:p w14:paraId="17EE4492" w14:textId="77777777" w:rsidR="00A074C9" w:rsidRDefault="00A074C9">
      <w:pPr>
        <w:rPr>
          <w:lang w:val="en-US"/>
        </w:rPr>
      </w:pPr>
    </w:p>
    <w:p w14:paraId="71F90318" w14:textId="78F8AECB" w:rsidR="001929C2" w:rsidRPr="009F7AD2" w:rsidRDefault="001929C2" w:rsidP="001929C2">
      <w:pPr>
        <w:jc w:val="center"/>
        <w:rPr>
          <w:lang w:val="en-US"/>
        </w:rPr>
      </w:pPr>
      <w:r>
        <w:rPr>
          <w:lang w:val="en-US"/>
        </w:rPr>
        <w:t>*</w:t>
      </w:r>
    </w:p>
    <w:sectPr w:rsidR="001929C2" w:rsidRPr="009F7AD2" w:rsidSect="00A90939">
      <w:footerReference w:type="even" r:id="rId7"/>
      <w:footerReference w:type="default" r:id="rId8"/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22827" w14:textId="77777777" w:rsidR="00354C29" w:rsidRDefault="00354C29" w:rsidP="007C7801">
      <w:r>
        <w:separator/>
      </w:r>
    </w:p>
  </w:endnote>
  <w:endnote w:type="continuationSeparator" w:id="0">
    <w:p w14:paraId="6A497E3A" w14:textId="77777777" w:rsidR="00354C29" w:rsidRDefault="00354C29" w:rsidP="007C7801">
      <w:r>
        <w:continuationSeparator/>
      </w:r>
    </w:p>
  </w:endnote>
  <w:endnote w:type="continuationNotice" w:id="1">
    <w:p w14:paraId="5DF7C83E" w14:textId="77777777" w:rsidR="00354C29" w:rsidRDefault="00354C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76871498"/>
      <w:docPartObj>
        <w:docPartGallery w:val="Page Numbers (Bottom of Page)"/>
        <w:docPartUnique/>
      </w:docPartObj>
    </w:sdtPr>
    <w:sdtContent>
      <w:p w14:paraId="3FCB2D1D" w14:textId="27AB11DE" w:rsidR="007C7801" w:rsidRDefault="007C78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8BF1E2" w14:textId="77777777" w:rsidR="007C7801" w:rsidRDefault="007C7801" w:rsidP="007C78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29148790"/>
      <w:docPartObj>
        <w:docPartGallery w:val="Page Numbers (Bottom of Page)"/>
        <w:docPartUnique/>
      </w:docPartObj>
    </w:sdtPr>
    <w:sdtContent>
      <w:p w14:paraId="2A8E1DDF" w14:textId="3EFA43C1" w:rsidR="007C7801" w:rsidRDefault="007C78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B6B32F2" w14:textId="77777777" w:rsidR="007C7801" w:rsidRDefault="007C7801" w:rsidP="007C78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EE4AB" w14:textId="77777777" w:rsidR="00354C29" w:rsidRDefault="00354C29" w:rsidP="007C7801">
      <w:r>
        <w:separator/>
      </w:r>
    </w:p>
  </w:footnote>
  <w:footnote w:type="continuationSeparator" w:id="0">
    <w:p w14:paraId="2C44E830" w14:textId="77777777" w:rsidR="00354C29" w:rsidRDefault="00354C29" w:rsidP="007C7801">
      <w:r>
        <w:continuationSeparator/>
      </w:r>
    </w:p>
  </w:footnote>
  <w:footnote w:type="continuationNotice" w:id="1">
    <w:p w14:paraId="20308CD6" w14:textId="77777777" w:rsidR="00354C29" w:rsidRDefault="00354C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F40C1"/>
    <w:multiLevelType w:val="hybridMultilevel"/>
    <w:tmpl w:val="F7B80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A6736"/>
    <w:multiLevelType w:val="hybridMultilevel"/>
    <w:tmpl w:val="A6602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033561">
    <w:abstractNumId w:val="0"/>
  </w:num>
  <w:num w:numId="2" w16cid:durableId="1780448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D2"/>
    <w:rsid w:val="00002FAF"/>
    <w:rsid w:val="00003F67"/>
    <w:rsid w:val="00006814"/>
    <w:rsid w:val="000111D4"/>
    <w:rsid w:val="00013379"/>
    <w:rsid w:val="00021641"/>
    <w:rsid w:val="00021B7F"/>
    <w:rsid w:val="00043DE1"/>
    <w:rsid w:val="000466B2"/>
    <w:rsid w:val="00050028"/>
    <w:rsid w:val="00061678"/>
    <w:rsid w:val="00076DD6"/>
    <w:rsid w:val="00087864"/>
    <w:rsid w:val="000A7019"/>
    <w:rsid w:val="000C1120"/>
    <w:rsid w:val="000C75B1"/>
    <w:rsid w:val="000D0D2D"/>
    <w:rsid w:val="000D4D9A"/>
    <w:rsid w:val="001052D6"/>
    <w:rsid w:val="0011215B"/>
    <w:rsid w:val="001169B8"/>
    <w:rsid w:val="00123907"/>
    <w:rsid w:val="001270F7"/>
    <w:rsid w:val="00127409"/>
    <w:rsid w:val="00134C49"/>
    <w:rsid w:val="00147841"/>
    <w:rsid w:val="00150DA7"/>
    <w:rsid w:val="00151281"/>
    <w:rsid w:val="00152ECD"/>
    <w:rsid w:val="0015574F"/>
    <w:rsid w:val="0016718E"/>
    <w:rsid w:val="001705B1"/>
    <w:rsid w:val="001716DA"/>
    <w:rsid w:val="00173001"/>
    <w:rsid w:val="00174741"/>
    <w:rsid w:val="00181A56"/>
    <w:rsid w:val="00185CD9"/>
    <w:rsid w:val="00191DFC"/>
    <w:rsid w:val="001929C2"/>
    <w:rsid w:val="00195FEE"/>
    <w:rsid w:val="001B07D4"/>
    <w:rsid w:val="001D4ADF"/>
    <w:rsid w:val="001D7A42"/>
    <w:rsid w:val="001F3AFA"/>
    <w:rsid w:val="001F3E9D"/>
    <w:rsid w:val="00201F7B"/>
    <w:rsid w:val="00215B7E"/>
    <w:rsid w:val="00233EBB"/>
    <w:rsid w:val="00250AE2"/>
    <w:rsid w:val="00250D62"/>
    <w:rsid w:val="00266BB3"/>
    <w:rsid w:val="00277B27"/>
    <w:rsid w:val="00281000"/>
    <w:rsid w:val="002863E9"/>
    <w:rsid w:val="002953AA"/>
    <w:rsid w:val="00295DB7"/>
    <w:rsid w:val="00297CDE"/>
    <w:rsid w:val="002A332B"/>
    <w:rsid w:val="002A5C74"/>
    <w:rsid w:val="002B35ED"/>
    <w:rsid w:val="002B4EEF"/>
    <w:rsid w:val="002B52B6"/>
    <w:rsid w:val="002B557F"/>
    <w:rsid w:val="002B6D69"/>
    <w:rsid w:val="002D0ED9"/>
    <w:rsid w:val="002E0D5B"/>
    <w:rsid w:val="002E4064"/>
    <w:rsid w:val="002F0AF7"/>
    <w:rsid w:val="002F12BD"/>
    <w:rsid w:val="003100FF"/>
    <w:rsid w:val="0032133A"/>
    <w:rsid w:val="00354027"/>
    <w:rsid w:val="00354C29"/>
    <w:rsid w:val="00356253"/>
    <w:rsid w:val="00357B25"/>
    <w:rsid w:val="003700AF"/>
    <w:rsid w:val="00372BC6"/>
    <w:rsid w:val="0037325F"/>
    <w:rsid w:val="003822DD"/>
    <w:rsid w:val="003A7613"/>
    <w:rsid w:val="003B11DE"/>
    <w:rsid w:val="003B65E3"/>
    <w:rsid w:val="003C1281"/>
    <w:rsid w:val="003C2E98"/>
    <w:rsid w:val="003D7E76"/>
    <w:rsid w:val="003E071F"/>
    <w:rsid w:val="003E0C0A"/>
    <w:rsid w:val="003E37E1"/>
    <w:rsid w:val="003F1F0A"/>
    <w:rsid w:val="003F46E5"/>
    <w:rsid w:val="003F651F"/>
    <w:rsid w:val="003F6C3F"/>
    <w:rsid w:val="00401974"/>
    <w:rsid w:val="0041451F"/>
    <w:rsid w:val="00425002"/>
    <w:rsid w:val="00440316"/>
    <w:rsid w:val="004408AC"/>
    <w:rsid w:val="00445877"/>
    <w:rsid w:val="004477C8"/>
    <w:rsid w:val="00451F81"/>
    <w:rsid w:val="00455F3F"/>
    <w:rsid w:val="00457D33"/>
    <w:rsid w:val="00457E22"/>
    <w:rsid w:val="004606E3"/>
    <w:rsid w:val="00461B5E"/>
    <w:rsid w:val="00462AFF"/>
    <w:rsid w:val="00474DB1"/>
    <w:rsid w:val="004808CD"/>
    <w:rsid w:val="00484049"/>
    <w:rsid w:val="004861C2"/>
    <w:rsid w:val="0048748E"/>
    <w:rsid w:val="00487EA7"/>
    <w:rsid w:val="004A7547"/>
    <w:rsid w:val="004D202D"/>
    <w:rsid w:val="004D5CCB"/>
    <w:rsid w:val="0051180E"/>
    <w:rsid w:val="00511D65"/>
    <w:rsid w:val="00533644"/>
    <w:rsid w:val="00535F50"/>
    <w:rsid w:val="0053744C"/>
    <w:rsid w:val="005376FF"/>
    <w:rsid w:val="0054228E"/>
    <w:rsid w:val="00550694"/>
    <w:rsid w:val="00551746"/>
    <w:rsid w:val="00556F25"/>
    <w:rsid w:val="00561133"/>
    <w:rsid w:val="00570E62"/>
    <w:rsid w:val="00572F8A"/>
    <w:rsid w:val="00580CA7"/>
    <w:rsid w:val="005B2E85"/>
    <w:rsid w:val="005C7E52"/>
    <w:rsid w:val="005D109F"/>
    <w:rsid w:val="005D306E"/>
    <w:rsid w:val="005E46A7"/>
    <w:rsid w:val="005E502F"/>
    <w:rsid w:val="005E7AD6"/>
    <w:rsid w:val="005F3C73"/>
    <w:rsid w:val="005F6E6E"/>
    <w:rsid w:val="00613161"/>
    <w:rsid w:val="00616E11"/>
    <w:rsid w:val="00631715"/>
    <w:rsid w:val="0063219B"/>
    <w:rsid w:val="006329B7"/>
    <w:rsid w:val="0063421F"/>
    <w:rsid w:val="0063685A"/>
    <w:rsid w:val="00644E80"/>
    <w:rsid w:val="0065460E"/>
    <w:rsid w:val="006550E4"/>
    <w:rsid w:val="006663A3"/>
    <w:rsid w:val="0067492A"/>
    <w:rsid w:val="0067506E"/>
    <w:rsid w:val="00677A79"/>
    <w:rsid w:val="00687930"/>
    <w:rsid w:val="006C0274"/>
    <w:rsid w:val="006D206C"/>
    <w:rsid w:val="006D768B"/>
    <w:rsid w:val="00700569"/>
    <w:rsid w:val="0070592D"/>
    <w:rsid w:val="00713C65"/>
    <w:rsid w:val="00727ABA"/>
    <w:rsid w:val="00734131"/>
    <w:rsid w:val="00747805"/>
    <w:rsid w:val="00770611"/>
    <w:rsid w:val="00774CB1"/>
    <w:rsid w:val="00780F26"/>
    <w:rsid w:val="00786981"/>
    <w:rsid w:val="00794A48"/>
    <w:rsid w:val="0079547D"/>
    <w:rsid w:val="007B1A39"/>
    <w:rsid w:val="007B32AA"/>
    <w:rsid w:val="007B5404"/>
    <w:rsid w:val="007B723F"/>
    <w:rsid w:val="007C01E5"/>
    <w:rsid w:val="007C7801"/>
    <w:rsid w:val="007D0439"/>
    <w:rsid w:val="007E535B"/>
    <w:rsid w:val="007F0752"/>
    <w:rsid w:val="007F13C5"/>
    <w:rsid w:val="007F16F9"/>
    <w:rsid w:val="007F66BA"/>
    <w:rsid w:val="007F7E30"/>
    <w:rsid w:val="00813F89"/>
    <w:rsid w:val="00814958"/>
    <w:rsid w:val="008154AF"/>
    <w:rsid w:val="00830688"/>
    <w:rsid w:val="008424E1"/>
    <w:rsid w:val="008449C3"/>
    <w:rsid w:val="008471F1"/>
    <w:rsid w:val="008516E7"/>
    <w:rsid w:val="00851EDC"/>
    <w:rsid w:val="00881041"/>
    <w:rsid w:val="00896A30"/>
    <w:rsid w:val="008A00F1"/>
    <w:rsid w:val="008A19C0"/>
    <w:rsid w:val="008B291C"/>
    <w:rsid w:val="008B48DF"/>
    <w:rsid w:val="008B69A4"/>
    <w:rsid w:val="008B7FE3"/>
    <w:rsid w:val="008C409E"/>
    <w:rsid w:val="008C7881"/>
    <w:rsid w:val="008D1805"/>
    <w:rsid w:val="008D1E25"/>
    <w:rsid w:val="008D4C61"/>
    <w:rsid w:val="008E1A89"/>
    <w:rsid w:val="008E2AB9"/>
    <w:rsid w:val="008F4263"/>
    <w:rsid w:val="009024D5"/>
    <w:rsid w:val="00920BEA"/>
    <w:rsid w:val="0093281A"/>
    <w:rsid w:val="00937982"/>
    <w:rsid w:val="00942470"/>
    <w:rsid w:val="0096179A"/>
    <w:rsid w:val="009709C6"/>
    <w:rsid w:val="00972429"/>
    <w:rsid w:val="00975424"/>
    <w:rsid w:val="00975B54"/>
    <w:rsid w:val="009761EC"/>
    <w:rsid w:val="00976331"/>
    <w:rsid w:val="009848E4"/>
    <w:rsid w:val="0098582F"/>
    <w:rsid w:val="00990D66"/>
    <w:rsid w:val="009A6F2C"/>
    <w:rsid w:val="009B336B"/>
    <w:rsid w:val="009B3550"/>
    <w:rsid w:val="009B40C9"/>
    <w:rsid w:val="009C7865"/>
    <w:rsid w:val="009D2F94"/>
    <w:rsid w:val="009D31DF"/>
    <w:rsid w:val="009E0BBF"/>
    <w:rsid w:val="009E3322"/>
    <w:rsid w:val="009F068E"/>
    <w:rsid w:val="009F7AD2"/>
    <w:rsid w:val="00A00353"/>
    <w:rsid w:val="00A074C9"/>
    <w:rsid w:val="00A22652"/>
    <w:rsid w:val="00A242EE"/>
    <w:rsid w:val="00A2483C"/>
    <w:rsid w:val="00A30A29"/>
    <w:rsid w:val="00A32536"/>
    <w:rsid w:val="00A404E5"/>
    <w:rsid w:val="00A42205"/>
    <w:rsid w:val="00A52AC0"/>
    <w:rsid w:val="00A565D2"/>
    <w:rsid w:val="00A56819"/>
    <w:rsid w:val="00A6345E"/>
    <w:rsid w:val="00A7768E"/>
    <w:rsid w:val="00A8298B"/>
    <w:rsid w:val="00A90939"/>
    <w:rsid w:val="00AA74FC"/>
    <w:rsid w:val="00AB07BB"/>
    <w:rsid w:val="00AB1511"/>
    <w:rsid w:val="00AB3094"/>
    <w:rsid w:val="00AD2B4A"/>
    <w:rsid w:val="00AE6D74"/>
    <w:rsid w:val="00AF003A"/>
    <w:rsid w:val="00B0314B"/>
    <w:rsid w:val="00B05B55"/>
    <w:rsid w:val="00B313A7"/>
    <w:rsid w:val="00B401D7"/>
    <w:rsid w:val="00B4326E"/>
    <w:rsid w:val="00B45AB0"/>
    <w:rsid w:val="00B52F89"/>
    <w:rsid w:val="00B53391"/>
    <w:rsid w:val="00B53EEB"/>
    <w:rsid w:val="00B54B74"/>
    <w:rsid w:val="00B70EBC"/>
    <w:rsid w:val="00B86DA7"/>
    <w:rsid w:val="00B9705B"/>
    <w:rsid w:val="00BA2BB1"/>
    <w:rsid w:val="00BA58A5"/>
    <w:rsid w:val="00BB42FE"/>
    <w:rsid w:val="00BC2542"/>
    <w:rsid w:val="00BD2CC0"/>
    <w:rsid w:val="00BE39E2"/>
    <w:rsid w:val="00BE6763"/>
    <w:rsid w:val="00BE6798"/>
    <w:rsid w:val="00BE6E25"/>
    <w:rsid w:val="00BF06EE"/>
    <w:rsid w:val="00BF3172"/>
    <w:rsid w:val="00C07A26"/>
    <w:rsid w:val="00C3031B"/>
    <w:rsid w:val="00C32588"/>
    <w:rsid w:val="00C34EDB"/>
    <w:rsid w:val="00C4777E"/>
    <w:rsid w:val="00C573DB"/>
    <w:rsid w:val="00C6227E"/>
    <w:rsid w:val="00C63713"/>
    <w:rsid w:val="00C72B24"/>
    <w:rsid w:val="00C72B2E"/>
    <w:rsid w:val="00C73240"/>
    <w:rsid w:val="00C7372C"/>
    <w:rsid w:val="00C73E77"/>
    <w:rsid w:val="00C75325"/>
    <w:rsid w:val="00C8526B"/>
    <w:rsid w:val="00C93ED4"/>
    <w:rsid w:val="00C93EE6"/>
    <w:rsid w:val="00C9598C"/>
    <w:rsid w:val="00CA488C"/>
    <w:rsid w:val="00CA6938"/>
    <w:rsid w:val="00CA7766"/>
    <w:rsid w:val="00CB21B6"/>
    <w:rsid w:val="00CB4919"/>
    <w:rsid w:val="00CB7698"/>
    <w:rsid w:val="00CD2420"/>
    <w:rsid w:val="00CD3FCC"/>
    <w:rsid w:val="00CF21D5"/>
    <w:rsid w:val="00CF5349"/>
    <w:rsid w:val="00CF65D5"/>
    <w:rsid w:val="00D004CD"/>
    <w:rsid w:val="00D03F3B"/>
    <w:rsid w:val="00D24F06"/>
    <w:rsid w:val="00D31D16"/>
    <w:rsid w:val="00D41E28"/>
    <w:rsid w:val="00D47AA5"/>
    <w:rsid w:val="00D47FEA"/>
    <w:rsid w:val="00D52247"/>
    <w:rsid w:val="00D579E5"/>
    <w:rsid w:val="00D665C6"/>
    <w:rsid w:val="00D66971"/>
    <w:rsid w:val="00D736F6"/>
    <w:rsid w:val="00D8674C"/>
    <w:rsid w:val="00D93CF0"/>
    <w:rsid w:val="00D949B5"/>
    <w:rsid w:val="00D9656A"/>
    <w:rsid w:val="00DA38CD"/>
    <w:rsid w:val="00DB40D5"/>
    <w:rsid w:val="00DB65E2"/>
    <w:rsid w:val="00DD289B"/>
    <w:rsid w:val="00DD390E"/>
    <w:rsid w:val="00DE0B8E"/>
    <w:rsid w:val="00DE0C93"/>
    <w:rsid w:val="00DE5F26"/>
    <w:rsid w:val="00DE67A7"/>
    <w:rsid w:val="00DF40E2"/>
    <w:rsid w:val="00DF4C15"/>
    <w:rsid w:val="00DF4DFA"/>
    <w:rsid w:val="00E0222A"/>
    <w:rsid w:val="00E06A72"/>
    <w:rsid w:val="00E10798"/>
    <w:rsid w:val="00E10C02"/>
    <w:rsid w:val="00E11974"/>
    <w:rsid w:val="00E14B6E"/>
    <w:rsid w:val="00E208EF"/>
    <w:rsid w:val="00E27797"/>
    <w:rsid w:val="00E37AB5"/>
    <w:rsid w:val="00E4071D"/>
    <w:rsid w:val="00E42E52"/>
    <w:rsid w:val="00E450FC"/>
    <w:rsid w:val="00E51ED8"/>
    <w:rsid w:val="00E52CCB"/>
    <w:rsid w:val="00E531F7"/>
    <w:rsid w:val="00E712A1"/>
    <w:rsid w:val="00E82B6B"/>
    <w:rsid w:val="00E87C4B"/>
    <w:rsid w:val="00E92A5C"/>
    <w:rsid w:val="00EA1334"/>
    <w:rsid w:val="00EA20AE"/>
    <w:rsid w:val="00EB3AF1"/>
    <w:rsid w:val="00EC313E"/>
    <w:rsid w:val="00ED111A"/>
    <w:rsid w:val="00ED4123"/>
    <w:rsid w:val="00EE6EB2"/>
    <w:rsid w:val="00EF4117"/>
    <w:rsid w:val="00F07E22"/>
    <w:rsid w:val="00F20F35"/>
    <w:rsid w:val="00F24ACD"/>
    <w:rsid w:val="00F534CC"/>
    <w:rsid w:val="00F55284"/>
    <w:rsid w:val="00F667C6"/>
    <w:rsid w:val="00F66892"/>
    <w:rsid w:val="00F67B42"/>
    <w:rsid w:val="00F7462D"/>
    <w:rsid w:val="00F83CFE"/>
    <w:rsid w:val="00F95860"/>
    <w:rsid w:val="00FA4D89"/>
    <w:rsid w:val="00FB3C70"/>
    <w:rsid w:val="00FD21D1"/>
    <w:rsid w:val="00FD43B6"/>
    <w:rsid w:val="00FD5222"/>
    <w:rsid w:val="00FE26F9"/>
    <w:rsid w:val="00FF2441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6DB1680"/>
  <w15:chartTrackingRefBased/>
  <w15:docId w15:val="{AE572603-FFF2-A04D-8ED2-53125479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69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78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801"/>
  </w:style>
  <w:style w:type="character" w:styleId="PageNumber">
    <w:name w:val="page number"/>
    <w:basedOn w:val="DefaultParagraphFont"/>
    <w:uiPriority w:val="99"/>
    <w:semiHidden/>
    <w:unhideWhenUsed/>
    <w:rsid w:val="007C7801"/>
  </w:style>
  <w:style w:type="paragraph" w:styleId="Header">
    <w:name w:val="header"/>
    <w:basedOn w:val="Normal"/>
    <w:link w:val="HeaderChar"/>
    <w:uiPriority w:val="99"/>
    <w:semiHidden/>
    <w:unhideWhenUsed/>
    <w:rsid w:val="001239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3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1939</TotalTime>
  <Pages>1</Pages>
  <Words>827</Words>
  <Characters>4719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Beake</dc:creator>
  <cp:keywords/>
  <dc:description/>
  <cp:lastModifiedBy>Lesley Beake</cp:lastModifiedBy>
  <cp:revision>279</cp:revision>
  <cp:lastPrinted>2023-10-04T12:37:00Z</cp:lastPrinted>
  <dcterms:created xsi:type="dcterms:W3CDTF">2023-10-04T05:17:00Z</dcterms:created>
  <dcterms:modified xsi:type="dcterms:W3CDTF">2023-10-10T05:37:00Z</dcterms:modified>
</cp:coreProperties>
</file>