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CB9C3" w14:textId="77777777" w:rsidR="00B343CE" w:rsidRDefault="00B343CE" w:rsidP="004C1416">
      <w:pPr>
        <w:pStyle w:val="NoSpacing"/>
      </w:pPr>
    </w:p>
    <w:p w14:paraId="116F218B" w14:textId="77777777" w:rsidR="00B343CE" w:rsidRPr="0023726C" w:rsidRDefault="00B343CE" w:rsidP="00B343CE">
      <w:pPr>
        <w:rPr>
          <w:rFonts w:cstheme="minorHAnsi"/>
          <w:color w:val="auto"/>
        </w:rPr>
      </w:pPr>
      <w:r w:rsidRPr="0023726C">
        <w:rPr>
          <w:rFonts w:cstheme="minorHAnsi"/>
          <w:noProof/>
          <w:color w:val="auto"/>
          <w:lang w:eastAsia="en-ZA"/>
        </w:rPr>
        <w:drawing>
          <wp:anchor distT="0" distB="0" distL="114300" distR="114300" simplePos="0" relativeHeight="251661312" behindDoc="1" locked="0" layoutInCell="1" allowOverlap="1" wp14:anchorId="50519FD7" wp14:editId="666DD026">
            <wp:simplePos x="0" y="0"/>
            <wp:positionH relativeFrom="margin">
              <wp:posOffset>-530225</wp:posOffset>
            </wp:positionH>
            <wp:positionV relativeFrom="margin">
              <wp:posOffset>-530225</wp:posOffset>
            </wp:positionV>
            <wp:extent cx="1698625" cy="1698625"/>
            <wp:effectExtent l="57150" t="19050" r="53975" b="92075"/>
            <wp:wrapTight wrapText="bothSides">
              <wp:wrapPolygon edited="0">
                <wp:start x="7994" y="-242"/>
                <wp:lineTo x="1696" y="0"/>
                <wp:lineTo x="1696" y="3876"/>
                <wp:lineTo x="-484" y="3876"/>
                <wp:lineTo x="-727" y="11628"/>
                <wp:lineTo x="0" y="18168"/>
                <wp:lineTo x="2665" y="19379"/>
                <wp:lineTo x="2665" y="21075"/>
                <wp:lineTo x="8963" y="22529"/>
                <wp:lineTo x="12354" y="22529"/>
                <wp:lineTo x="12597" y="22286"/>
                <wp:lineTo x="18653" y="19379"/>
                <wp:lineTo x="18895" y="19379"/>
                <wp:lineTo x="21317" y="15504"/>
                <wp:lineTo x="22044" y="11870"/>
                <wp:lineTo x="21802" y="7752"/>
                <wp:lineTo x="19622" y="3391"/>
                <wp:lineTo x="14535" y="242"/>
                <wp:lineTo x="13323" y="-242"/>
                <wp:lineTo x="7994" y="-242"/>
              </wp:wrapPolygon>
            </wp:wrapTight>
            <wp:docPr id="46" name="Picture 46" descr="A picture containing plate, racket, clock,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circle-cropped.png"/>
                    <pic:cNvPicPr/>
                  </pic:nvPicPr>
                  <pic:blipFill>
                    <a:blip r:embed="rId8" cstate="email">
                      <a:extLst>
                        <a:ext uri="{28A0092B-C50C-407E-A947-70E740481C1C}">
                          <a14:useLocalDpi xmlns:a14="http://schemas.microsoft.com/office/drawing/2010/main"/>
                        </a:ext>
                      </a:extLst>
                    </a:blip>
                    <a:stretch>
                      <a:fillRect/>
                    </a:stretch>
                  </pic:blipFill>
                  <pic:spPr>
                    <a:xfrm>
                      <a:off x="0" y="0"/>
                      <a:ext cx="1698625" cy="1698625"/>
                    </a:xfrm>
                    <a:prstGeom prst="rect">
                      <a:avLst/>
                    </a:prstGeom>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23726C">
        <w:rPr>
          <w:rFonts w:cstheme="minorHAnsi"/>
          <w:noProof/>
          <w:color w:val="auto"/>
          <w:lang w:eastAsia="en-ZA"/>
        </w:rPr>
        <w:drawing>
          <wp:anchor distT="0" distB="0" distL="114300" distR="114300" simplePos="0" relativeHeight="251659264" behindDoc="1" locked="0" layoutInCell="1" allowOverlap="1" wp14:anchorId="1DD721DD" wp14:editId="613AEFE1">
            <wp:simplePos x="0" y="0"/>
            <wp:positionH relativeFrom="margin">
              <wp:posOffset>1270000</wp:posOffset>
            </wp:positionH>
            <wp:positionV relativeFrom="paragraph">
              <wp:posOffset>161925</wp:posOffset>
            </wp:positionV>
            <wp:extent cx="4501515" cy="675005"/>
            <wp:effectExtent l="0" t="0" r="0" b="0"/>
            <wp:wrapTight wrapText="bothSides">
              <wp:wrapPolygon edited="0">
                <wp:start x="15905" y="2032"/>
                <wp:lineTo x="2742" y="3251"/>
                <wp:lineTo x="427" y="4064"/>
                <wp:lineTo x="366" y="13005"/>
                <wp:lineTo x="670" y="16662"/>
                <wp:lineTo x="10725" y="18288"/>
                <wp:lineTo x="14138" y="19101"/>
                <wp:lineTo x="14382" y="19101"/>
                <wp:lineTo x="16149" y="18288"/>
                <wp:lineTo x="21207" y="16662"/>
                <wp:lineTo x="21207" y="6502"/>
                <wp:lineTo x="20232" y="5283"/>
                <wp:lineTo x="16149" y="2032"/>
                <wp:lineTo x="15905" y="2032"/>
              </wp:wrapPolygon>
            </wp:wrapTight>
            <wp:docPr id="27" name="Picture 2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drawing&#10;&#10;Description automatically generated"/>
                    <pic:cNvPicPr/>
                  </pic:nvPicPr>
                  <pic:blipFill>
                    <a:blip r:embed="rId9" cstate="email">
                      <a:extLst>
                        <a:ext uri="{28A0092B-C50C-407E-A947-70E740481C1C}">
                          <a14:useLocalDpi xmlns:a14="http://schemas.microsoft.com/office/drawing/2010/main"/>
                        </a:ext>
                      </a:extLst>
                    </a:blip>
                    <a:stretch>
                      <a:fillRect/>
                    </a:stretch>
                  </pic:blipFill>
                  <pic:spPr>
                    <a:xfrm>
                      <a:off x="0" y="0"/>
                      <a:ext cx="4501515" cy="675005"/>
                    </a:xfrm>
                    <a:prstGeom prst="rect">
                      <a:avLst/>
                    </a:prstGeom>
                  </pic:spPr>
                </pic:pic>
              </a:graphicData>
            </a:graphic>
            <wp14:sizeRelH relativeFrom="page">
              <wp14:pctWidth>0</wp14:pctWidth>
            </wp14:sizeRelH>
            <wp14:sizeRelV relativeFrom="page">
              <wp14:pctHeight>0</wp14:pctHeight>
            </wp14:sizeRelV>
          </wp:anchor>
        </w:drawing>
      </w:r>
    </w:p>
    <w:p w14:paraId="6F6691B5" w14:textId="77777777" w:rsidR="00B343CE" w:rsidRPr="0023726C" w:rsidRDefault="00B343CE" w:rsidP="00B343CE">
      <w:pPr>
        <w:jc w:val="left"/>
        <w:rPr>
          <w:rFonts w:cstheme="minorHAnsi"/>
          <w:color w:val="auto"/>
        </w:rPr>
      </w:pPr>
    </w:p>
    <w:p w14:paraId="5C259B36" w14:textId="3E8A7FBC" w:rsidR="00B343CE" w:rsidRDefault="00AF5A12" w:rsidP="007C1757">
      <w:pPr>
        <w:ind w:firstLine="720"/>
        <w:rPr>
          <w:rFonts w:cstheme="minorHAnsi"/>
          <w:b/>
          <w:color w:val="auto"/>
          <w:sz w:val="44"/>
          <w:szCs w:val="44"/>
        </w:rPr>
      </w:pPr>
      <w:r>
        <w:rPr>
          <w:rFonts w:cstheme="minorHAnsi"/>
          <w:b/>
          <w:color w:val="auto"/>
          <w:sz w:val="44"/>
          <w:szCs w:val="44"/>
        </w:rPr>
        <w:t>ANNUAL REPORT 2022 - 2023</w:t>
      </w:r>
      <w:r w:rsidR="00E606D1" w:rsidRPr="00D90E40">
        <w:rPr>
          <w:rFonts w:cstheme="minorHAnsi"/>
          <w:b/>
          <w:color w:val="auto"/>
          <w:sz w:val="44"/>
          <w:szCs w:val="44"/>
        </w:rPr>
        <w:t xml:space="preserve"> </w:t>
      </w:r>
    </w:p>
    <w:p w14:paraId="09EA6B9B" w14:textId="429A18EF" w:rsidR="00FF73FF" w:rsidRPr="00D90E40" w:rsidRDefault="00FF73FF" w:rsidP="00B343CE">
      <w:pPr>
        <w:jc w:val="center"/>
        <w:rPr>
          <w:rFonts w:cstheme="minorHAnsi"/>
          <w:b/>
          <w:color w:val="auto"/>
          <w:sz w:val="44"/>
          <w:szCs w:val="44"/>
        </w:rPr>
      </w:pPr>
    </w:p>
    <w:p w14:paraId="251F423A" w14:textId="548B4C04" w:rsidR="00F065F9" w:rsidRDefault="00F065F9" w:rsidP="007928E6">
      <w:pPr>
        <w:rPr>
          <w:rFonts w:ascii="Lucida Calligraphy" w:hAnsi="Lucida Calligraphy" w:cstheme="minorHAnsi"/>
          <w:b/>
          <w:color w:val="auto"/>
          <w:sz w:val="56"/>
          <w:szCs w:val="56"/>
        </w:rPr>
      </w:pPr>
    </w:p>
    <w:p w14:paraId="77D04E9C" w14:textId="2CBB6CEE" w:rsidR="00D90E40" w:rsidRPr="0023726C" w:rsidRDefault="007B5519" w:rsidP="00D90E40">
      <w:pPr>
        <w:jc w:val="center"/>
        <w:rPr>
          <w:rFonts w:cstheme="minorHAnsi"/>
          <w:b/>
          <w:color w:val="auto"/>
          <w:sz w:val="28"/>
          <w:szCs w:val="28"/>
        </w:rPr>
      </w:pPr>
      <w:r>
        <w:rPr>
          <w:noProof/>
        </w:rPr>
        <w:drawing>
          <wp:anchor distT="0" distB="0" distL="114300" distR="114300" simplePos="0" relativeHeight="251677696" behindDoc="1" locked="0" layoutInCell="1" allowOverlap="1" wp14:anchorId="3E2C866B" wp14:editId="2D4EB3B7">
            <wp:simplePos x="0" y="0"/>
            <wp:positionH relativeFrom="margin">
              <wp:align>center</wp:align>
            </wp:positionH>
            <wp:positionV relativeFrom="paragraph">
              <wp:posOffset>240030</wp:posOffset>
            </wp:positionV>
            <wp:extent cx="5276850" cy="5053330"/>
            <wp:effectExtent l="0" t="0" r="0" b="0"/>
            <wp:wrapTight wrapText="bothSides">
              <wp:wrapPolygon edited="0">
                <wp:start x="0" y="0"/>
                <wp:lineTo x="0" y="21497"/>
                <wp:lineTo x="21522" y="21497"/>
                <wp:lineTo x="2152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l="11248" t="19568" r="3494" b="19198"/>
                    <a:stretch/>
                  </pic:blipFill>
                  <pic:spPr bwMode="auto">
                    <a:xfrm>
                      <a:off x="0" y="0"/>
                      <a:ext cx="5276850" cy="5053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F4672B" w14:textId="6C4BC50A" w:rsidR="005B7867" w:rsidRDefault="005B7867" w:rsidP="005B7867">
      <w:pPr>
        <w:jc w:val="left"/>
        <w:rPr>
          <w:rFonts w:cstheme="minorHAnsi"/>
          <w:bCs/>
          <w:color w:val="auto"/>
          <w:sz w:val="28"/>
          <w:szCs w:val="28"/>
        </w:rPr>
      </w:pPr>
      <w:bookmarkStart w:id="0" w:name="_Hlk130822726"/>
    </w:p>
    <w:p w14:paraId="48D9CFA3" w14:textId="4D011E27" w:rsidR="005B7867" w:rsidRDefault="005B7867" w:rsidP="005B7867">
      <w:pPr>
        <w:jc w:val="left"/>
        <w:rPr>
          <w:rFonts w:cstheme="minorHAnsi"/>
          <w:bCs/>
          <w:color w:val="auto"/>
          <w:sz w:val="28"/>
          <w:szCs w:val="28"/>
        </w:rPr>
      </w:pPr>
    </w:p>
    <w:p w14:paraId="2BDB1B76" w14:textId="21AA5466" w:rsidR="00690780" w:rsidRDefault="00690780" w:rsidP="005B7867">
      <w:pPr>
        <w:jc w:val="left"/>
        <w:rPr>
          <w:rFonts w:cstheme="minorHAnsi"/>
          <w:bCs/>
          <w:color w:val="auto"/>
          <w:sz w:val="28"/>
          <w:szCs w:val="28"/>
        </w:rPr>
      </w:pPr>
    </w:p>
    <w:p w14:paraId="70B9A80C" w14:textId="77777777" w:rsidR="00690780" w:rsidRDefault="00690780" w:rsidP="005B7867">
      <w:pPr>
        <w:jc w:val="left"/>
        <w:rPr>
          <w:rFonts w:cstheme="minorHAnsi"/>
          <w:bCs/>
          <w:color w:val="auto"/>
          <w:sz w:val="28"/>
          <w:szCs w:val="28"/>
        </w:rPr>
      </w:pPr>
    </w:p>
    <w:p w14:paraId="6609F1BA" w14:textId="6B138F2A" w:rsidR="00690780" w:rsidRDefault="00690780" w:rsidP="005B7867">
      <w:pPr>
        <w:jc w:val="left"/>
        <w:rPr>
          <w:rFonts w:cstheme="minorHAnsi"/>
          <w:bCs/>
          <w:color w:val="auto"/>
          <w:sz w:val="28"/>
          <w:szCs w:val="28"/>
        </w:rPr>
      </w:pPr>
    </w:p>
    <w:p w14:paraId="4D5D1F29" w14:textId="77777777" w:rsidR="00690780" w:rsidRDefault="00690780" w:rsidP="005B7867">
      <w:pPr>
        <w:jc w:val="left"/>
        <w:rPr>
          <w:rFonts w:cstheme="minorHAnsi"/>
          <w:bCs/>
          <w:color w:val="auto"/>
          <w:sz w:val="28"/>
          <w:szCs w:val="28"/>
        </w:rPr>
      </w:pPr>
    </w:p>
    <w:p w14:paraId="13698445" w14:textId="77777777" w:rsidR="00A647D5" w:rsidRPr="00D431A9" w:rsidRDefault="00A647D5" w:rsidP="00A647D5">
      <w:pPr>
        <w:rPr>
          <w:sz w:val="28"/>
          <w:szCs w:val="28"/>
          <w:lang w:val="en-US"/>
        </w:rPr>
      </w:pPr>
      <w:r w:rsidRPr="00D431A9">
        <w:rPr>
          <w:sz w:val="28"/>
          <w:szCs w:val="28"/>
          <w:lang w:val="en-US"/>
        </w:rPr>
        <w:t xml:space="preserve">The world has changed immeasurably. In the ten years we have already been engaging with children and reading, everything has shifted in sometimes life-altering ways. The children we work with now, are not the same as the children we worked with then. Reading has become a critical life-skill as well as a desperate need. </w:t>
      </w:r>
    </w:p>
    <w:p w14:paraId="52040270" w14:textId="77777777" w:rsidR="00A647D5" w:rsidRPr="00D431A9" w:rsidRDefault="00A647D5" w:rsidP="00A647D5">
      <w:pPr>
        <w:rPr>
          <w:sz w:val="28"/>
          <w:szCs w:val="28"/>
          <w:lang w:val="en-US"/>
        </w:rPr>
      </w:pPr>
    </w:p>
    <w:p w14:paraId="7EDE6571" w14:textId="2DCAA5D0" w:rsidR="00A647D5" w:rsidRPr="00D431A9" w:rsidRDefault="00A647D5" w:rsidP="00A647D5">
      <w:pPr>
        <w:rPr>
          <w:sz w:val="28"/>
          <w:szCs w:val="28"/>
          <w:lang w:val="en-US"/>
        </w:rPr>
      </w:pPr>
      <w:r w:rsidRPr="00D431A9">
        <w:rPr>
          <w:sz w:val="28"/>
          <w:szCs w:val="28"/>
          <w:lang w:val="en-US"/>
        </w:rPr>
        <w:t xml:space="preserve">It is time to re-define what we mean by the word children, and what we hope for with the word reading. It is no longer enough to dream that the young people we work with will simply read for pleasure, that reading will bring them respite from a challenging environment and escape into somebody else’s world. They </w:t>
      </w:r>
      <w:r w:rsidRPr="00D431A9">
        <w:rPr>
          <w:i/>
          <w:sz w:val="28"/>
          <w:szCs w:val="28"/>
          <w:lang w:val="en-US"/>
        </w:rPr>
        <w:t>need</w:t>
      </w:r>
      <w:r w:rsidRPr="00D431A9">
        <w:rPr>
          <w:sz w:val="28"/>
          <w:szCs w:val="28"/>
          <w:lang w:val="en-US"/>
        </w:rPr>
        <w:t xml:space="preserve"> to read and after that, they need to </w:t>
      </w:r>
      <w:r w:rsidRPr="00D431A9">
        <w:rPr>
          <w:i/>
          <w:sz w:val="28"/>
          <w:szCs w:val="28"/>
          <w:lang w:val="en-US"/>
        </w:rPr>
        <w:t>think</w:t>
      </w:r>
      <w:r w:rsidRPr="00D431A9">
        <w:rPr>
          <w:sz w:val="28"/>
          <w:szCs w:val="28"/>
          <w:lang w:val="en-US"/>
        </w:rPr>
        <w:t xml:space="preserve">. </w:t>
      </w:r>
    </w:p>
    <w:p w14:paraId="34E68953" w14:textId="77777777" w:rsidR="00A647D5" w:rsidRPr="00D431A9" w:rsidRDefault="00A647D5" w:rsidP="00A647D5">
      <w:pPr>
        <w:rPr>
          <w:sz w:val="28"/>
          <w:szCs w:val="28"/>
          <w:lang w:val="en-US"/>
        </w:rPr>
      </w:pPr>
    </w:p>
    <w:p w14:paraId="0B2F16F0" w14:textId="01F23E35" w:rsidR="00A647D5" w:rsidRDefault="00A647D5" w:rsidP="00A647D5">
      <w:pPr>
        <w:rPr>
          <w:sz w:val="28"/>
          <w:szCs w:val="28"/>
          <w:lang w:val="en-US"/>
        </w:rPr>
      </w:pPr>
      <w:r w:rsidRPr="00D431A9">
        <w:rPr>
          <w:sz w:val="28"/>
          <w:szCs w:val="28"/>
          <w:lang w:val="en-US"/>
        </w:rPr>
        <w:t xml:space="preserve">Our focus has never been on the younger children who need (is there no stronger word?) HAVE TO HAVE basic literacy and the ability to decipher marks and symbols on a page. Some of them are achieving that by the time they are ten, but not enough of them. The figures indicate a perilous national failure in education in South Africa. Only 18% of </w:t>
      </w:r>
      <w:r>
        <w:rPr>
          <w:sz w:val="28"/>
          <w:szCs w:val="28"/>
          <w:lang w:val="en-US"/>
        </w:rPr>
        <w:t xml:space="preserve">our </w:t>
      </w:r>
      <w:r w:rsidRPr="00D431A9">
        <w:rPr>
          <w:sz w:val="28"/>
          <w:szCs w:val="28"/>
          <w:lang w:val="en-US"/>
        </w:rPr>
        <w:t xml:space="preserve">children measured in the </w:t>
      </w:r>
      <w:r>
        <w:rPr>
          <w:sz w:val="28"/>
          <w:szCs w:val="28"/>
          <w:lang w:val="en-US"/>
        </w:rPr>
        <w:t>International Reading Literacy Study (PIRLS),</w:t>
      </w:r>
      <w:r w:rsidRPr="00D431A9">
        <w:rPr>
          <w:sz w:val="28"/>
          <w:szCs w:val="28"/>
          <w:lang w:val="en-US"/>
        </w:rPr>
        <w:t xml:space="preserve"> can read for meaning </w:t>
      </w:r>
      <w:r>
        <w:rPr>
          <w:sz w:val="28"/>
          <w:szCs w:val="28"/>
          <w:lang w:val="en-US"/>
        </w:rPr>
        <w:t>at the age of ten (</w:t>
      </w:r>
      <w:r w:rsidRPr="00D431A9">
        <w:rPr>
          <w:sz w:val="28"/>
          <w:szCs w:val="28"/>
          <w:lang w:val="en-US"/>
        </w:rPr>
        <w:t>by the time they reach grade four</w:t>
      </w:r>
      <w:r>
        <w:rPr>
          <w:sz w:val="28"/>
          <w:szCs w:val="28"/>
          <w:lang w:val="en-US"/>
        </w:rPr>
        <w:t>)</w:t>
      </w:r>
      <w:r w:rsidRPr="00D431A9">
        <w:rPr>
          <w:sz w:val="28"/>
          <w:szCs w:val="28"/>
          <w:lang w:val="en-US"/>
        </w:rPr>
        <w:t xml:space="preserve">.  To put that another way, 82% of them cannot. And </w:t>
      </w:r>
      <w:r>
        <w:rPr>
          <w:sz w:val="28"/>
          <w:szCs w:val="28"/>
          <w:lang w:val="en-US"/>
        </w:rPr>
        <w:t>g</w:t>
      </w:r>
      <w:r w:rsidRPr="00D431A9">
        <w:rPr>
          <w:sz w:val="28"/>
          <w:szCs w:val="28"/>
          <w:lang w:val="en-US"/>
        </w:rPr>
        <w:t xml:space="preserve">rade </w:t>
      </w:r>
      <w:r>
        <w:rPr>
          <w:sz w:val="28"/>
          <w:szCs w:val="28"/>
          <w:lang w:val="en-US"/>
        </w:rPr>
        <w:t>f</w:t>
      </w:r>
      <w:r w:rsidRPr="00D431A9">
        <w:rPr>
          <w:sz w:val="28"/>
          <w:szCs w:val="28"/>
          <w:lang w:val="en-US"/>
        </w:rPr>
        <w:t>our is, in many ways more challenging that the final year of schooling (if they ever reach Grade T</w:t>
      </w:r>
      <w:r w:rsidR="00DD6973">
        <w:rPr>
          <w:sz w:val="28"/>
          <w:szCs w:val="28"/>
          <w:lang w:val="en-US"/>
        </w:rPr>
        <w:t>welve</w:t>
      </w:r>
      <w:r w:rsidRPr="00D431A9">
        <w:rPr>
          <w:sz w:val="28"/>
          <w:szCs w:val="28"/>
          <w:lang w:val="en-US"/>
        </w:rPr>
        <w:t>).</w:t>
      </w:r>
    </w:p>
    <w:p w14:paraId="288FAA3D" w14:textId="77777777" w:rsidR="00A647D5" w:rsidRDefault="00A647D5" w:rsidP="00A647D5">
      <w:pPr>
        <w:rPr>
          <w:sz w:val="28"/>
          <w:szCs w:val="28"/>
          <w:lang w:val="en-US"/>
        </w:rPr>
      </w:pPr>
    </w:p>
    <w:p w14:paraId="4B99F9BB" w14:textId="3EF3C61E" w:rsidR="00DD6973" w:rsidRPr="00DD6973" w:rsidRDefault="00A647D5" w:rsidP="00051A4B">
      <w:pPr>
        <w:jc w:val="left"/>
        <w:rPr>
          <w:sz w:val="28"/>
          <w:szCs w:val="28"/>
          <w:lang w:val="en-US"/>
        </w:rPr>
      </w:pPr>
      <w:r w:rsidRPr="00DD6973">
        <w:rPr>
          <w:sz w:val="28"/>
          <w:szCs w:val="28"/>
          <w:lang w:val="en-US"/>
        </w:rPr>
        <w:t>Statistics from the Progress in International Reading literacy (PIRLS)</w:t>
      </w:r>
    </w:p>
    <w:p w14:paraId="6313901F" w14:textId="55B4AA7C" w:rsidR="00DD6973" w:rsidRPr="00DD6973" w:rsidRDefault="00DD6973" w:rsidP="00051A4B">
      <w:pPr>
        <w:jc w:val="left"/>
        <w:rPr>
          <w:sz w:val="28"/>
          <w:szCs w:val="28"/>
          <w:lang w:val="en-US"/>
        </w:rPr>
      </w:pPr>
      <w:r>
        <w:rPr>
          <w:sz w:val="28"/>
          <w:szCs w:val="28"/>
          <w:lang w:val="en-US"/>
        </w:rPr>
        <w:t>www.</w:t>
      </w:r>
      <w:r w:rsidRPr="00DD6973">
        <w:rPr>
          <w:sz w:val="28"/>
          <w:szCs w:val="28"/>
          <w:lang w:val="en-US"/>
        </w:rPr>
        <w:t>nces.ed.gov/surveys/pirls/</w:t>
      </w:r>
    </w:p>
    <w:p w14:paraId="1E20EB2E" w14:textId="77777777" w:rsidR="00A647D5" w:rsidRPr="00D431A9" w:rsidRDefault="00A647D5" w:rsidP="00A647D5">
      <w:pPr>
        <w:rPr>
          <w:sz w:val="28"/>
          <w:szCs w:val="28"/>
          <w:lang w:val="en-US"/>
        </w:rPr>
      </w:pPr>
    </w:p>
    <w:p w14:paraId="6FEB124F" w14:textId="77777777" w:rsidR="00A647D5" w:rsidRPr="00D431A9" w:rsidRDefault="00A647D5" w:rsidP="00A647D5">
      <w:pPr>
        <w:rPr>
          <w:sz w:val="28"/>
          <w:szCs w:val="28"/>
          <w:lang w:val="en-US"/>
        </w:rPr>
      </w:pPr>
      <w:r w:rsidRPr="00D431A9">
        <w:rPr>
          <w:sz w:val="28"/>
          <w:szCs w:val="28"/>
          <w:lang w:val="en-US"/>
        </w:rPr>
        <w:t>In Grade Four they move from being little children. They have to understand big issues like the shape of the world and the sciences of life. They have to build the basic blocks of knowledge of history and geography and how those, and many other, disciplines, affect them and their families and their communities. And they have to do this in English, which is not the language they can speak and communicate in at home. They must do this with very little help. Over-stretched teachers struggling with an overwhelming burden of evaluation and administration seldom have time to address the needs of additional literacy. Young people should be able to read already</w:t>
      </w:r>
      <w:r>
        <w:rPr>
          <w:sz w:val="28"/>
          <w:szCs w:val="28"/>
          <w:lang w:val="en-US"/>
        </w:rPr>
        <w:t>. S</w:t>
      </w:r>
      <w:r w:rsidRPr="00D431A9">
        <w:rPr>
          <w:sz w:val="28"/>
          <w:szCs w:val="28"/>
          <w:lang w:val="en-US"/>
        </w:rPr>
        <w:t>houldn’t they?</w:t>
      </w:r>
    </w:p>
    <w:p w14:paraId="282A4F4C" w14:textId="77777777" w:rsidR="00A647D5" w:rsidRDefault="00A647D5" w:rsidP="00A647D5">
      <w:pPr>
        <w:rPr>
          <w:sz w:val="28"/>
          <w:szCs w:val="28"/>
          <w:lang w:val="en-US"/>
        </w:rPr>
      </w:pPr>
    </w:p>
    <w:p w14:paraId="68666D52" w14:textId="77777777" w:rsidR="00051A4B" w:rsidRDefault="00051A4B" w:rsidP="00A647D5">
      <w:pPr>
        <w:rPr>
          <w:sz w:val="28"/>
          <w:szCs w:val="28"/>
          <w:lang w:val="en-US"/>
        </w:rPr>
      </w:pPr>
    </w:p>
    <w:p w14:paraId="1B683B1E" w14:textId="77777777" w:rsidR="00051A4B" w:rsidRDefault="00051A4B" w:rsidP="00A647D5">
      <w:pPr>
        <w:rPr>
          <w:sz w:val="28"/>
          <w:szCs w:val="28"/>
          <w:lang w:val="en-US"/>
        </w:rPr>
      </w:pPr>
    </w:p>
    <w:p w14:paraId="7A7699B1" w14:textId="77777777" w:rsidR="00051A4B" w:rsidRDefault="00051A4B" w:rsidP="00A647D5">
      <w:pPr>
        <w:rPr>
          <w:sz w:val="28"/>
          <w:szCs w:val="28"/>
          <w:lang w:val="en-US"/>
        </w:rPr>
      </w:pPr>
    </w:p>
    <w:p w14:paraId="320BA5DA" w14:textId="77777777" w:rsidR="00051A4B" w:rsidRPr="00D431A9" w:rsidRDefault="00051A4B" w:rsidP="00A647D5">
      <w:pPr>
        <w:rPr>
          <w:sz w:val="28"/>
          <w:szCs w:val="28"/>
          <w:lang w:val="en-US"/>
        </w:rPr>
      </w:pPr>
    </w:p>
    <w:p w14:paraId="7A30CDFA" w14:textId="77777777" w:rsidR="00A647D5" w:rsidRPr="00D431A9" w:rsidRDefault="00A647D5" w:rsidP="00A647D5">
      <w:pPr>
        <w:rPr>
          <w:sz w:val="28"/>
          <w:szCs w:val="28"/>
          <w:lang w:val="en-US"/>
        </w:rPr>
      </w:pPr>
      <w:r w:rsidRPr="00D431A9">
        <w:rPr>
          <w:sz w:val="28"/>
          <w:szCs w:val="28"/>
          <w:lang w:val="en-US"/>
        </w:rPr>
        <w:t>Add to that, the acute shortage of anything interesting to read, and you drive everyone (teachers included) towards an easier option. Social media and any other medium involving screens present a more comfortable alternative. One that is quick, and short – and one that, with a movement of only a finger, can be adjusted to a level of comfort that encourages involvement. Who needs books?</w:t>
      </w:r>
    </w:p>
    <w:p w14:paraId="3D5AF8F1" w14:textId="77777777" w:rsidR="00A647D5" w:rsidRPr="00D431A9" w:rsidRDefault="00A647D5" w:rsidP="00A647D5">
      <w:pPr>
        <w:rPr>
          <w:sz w:val="28"/>
          <w:szCs w:val="28"/>
          <w:lang w:val="en-US"/>
        </w:rPr>
      </w:pPr>
    </w:p>
    <w:p w14:paraId="660CF89C" w14:textId="77777777" w:rsidR="00A647D5" w:rsidRPr="00D431A9" w:rsidRDefault="00A647D5" w:rsidP="00051A4B">
      <w:pPr>
        <w:jc w:val="left"/>
        <w:rPr>
          <w:sz w:val="28"/>
          <w:szCs w:val="28"/>
          <w:lang w:val="en-US"/>
        </w:rPr>
      </w:pPr>
      <w:r w:rsidRPr="00D431A9">
        <w:rPr>
          <w:sz w:val="28"/>
          <w:szCs w:val="28"/>
          <w:lang w:val="en-US"/>
        </w:rPr>
        <w:t>Well, we believe that all of us need books. Perhaps more to the point, we need the ability to read with comprehension, understanding and imagination – whether it be with books or on</w:t>
      </w:r>
      <w:r>
        <w:rPr>
          <w:sz w:val="28"/>
          <w:szCs w:val="28"/>
          <w:lang w:val="en-US"/>
        </w:rPr>
        <w:t xml:space="preserve"> a</w:t>
      </w:r>
      <w:r w:rsidRPr="00D431A9">
        <w:rPr>
          <w:sz w:val="28"/>
          <w:szCs w:val="28"/>
          <w:lang w:val="en-US"/>
        </w:rPr>
        <w:t xml:space="preserve"> screen. Critically, we also must be able to THINK about what we read.</w:t>
      </w:r>
    </w:p>
    <w:p w14:paraId="1AAA6851" w14:textId="77777777" w:rsidR="00A647D5" w:rsidRPr="00D431A9" w:rsidRDefault="00A647D5" w:rsidP="00A647D5">
      <w:pPr>
        <w:rPr>
          <w:sz w:val="28"/>
          <w:szCs w:val="28"/>
          <w:lang w:val="en-US"/>
        </w:rPr>
      </w:pPr>
    </w:p>
    <w:p w14:paraId="1670B7A1" w14:textId="77777777" w:rsidR="00A647D5" w:rsidRPr="00D431A9" w:rsidRDefault="00A647D5" w:rsidP="00A647D5">
      <w:pPr>
        <w:rPr>
          <w:sz w:val="28"/>
          <w:szCs w:val="28"/>
          <w:lang w:val="en-US"/>
        </w:rPr>
      </w:pPr>
      <w:r w:rsidRPr="00D431A9">
        <w:rPr>
          <w:sz w:val="28"/>
          <w:szCs w:val="28"/>
          <w:lang w:val="en-US"/>
        </w:rPr>
        <w:t xml:space="preserve">Children need this too. </w:t>
      </w:r>
    </w:p>
    <w:p w14:paraId="7D416AE9" w14:textId="77777777" w:rsidR="00A647D5" w:rsidRPr="00D431A9" w:rsidRDefault="00A647D5" w:rsidP="00A647D5">
      <w:pPr>
        <w:rPr>
          <w:sz w:val="28"/>
          <w:szCs w:val="28"/>
          <w:lang w:val="en-US"/>
        </w:rPr>
      </w:pPr>
    </w:p>
    <w:p w14:paraId="51AF5B2A" w14:textId="77777777" w:rsidR="00A647D5" w:rsidRPr="00D431A9" w:rsidRDefault="00A647D5" w:rsidP="00A647D5">
      <w:pPr>
        <w:rPr>
          <w:sz w:val="28"/>
          <w:szCs w:val="28"/>
          <w:lang w:val="en-US"/>
        </w:rPr>
      </w:pPr>
      <w:r w:rsidRPr="00D431A9">
        <w:rPr>
          <w:sz w:val="28"/>
          <w:szCs w:val="28"/>
          <w:lang w:val="en-US"/>
        </w:rPr>
        <w:t>All the materials in our workshops and toolboxes are written or collated to produce this result. We challenge with surprising and unexpected stories and non-fiction. We encourage with activities that involve thinking and creativity. We offer young people a choice in what they think and read and write</w:t>
      </w:r>
      <w:r>
        <w:rPr>
          <w:sz w:val="28"/>
          <w:szCs w:val="28"/>
          <w:lang w:val="en-US"/>
        </w:rPr>
        <w:t>. Reading freedom.</w:t>
      </w:r>
    </w:p>
    <w:p w14:paraId="4F493119" w14:textId="77777777" w:rsidR="00A647D5" w:rsidRPr="00D431A9" w:rsidRDefault="00A647D5" w:rsidP="00A647D5">
      <w:pPr>
        <w:rPr>
          <w:sz w:val="28"/>
          <w:szCs w:val="28"/>
          <w:lang w:val="en-US"/>
        </w:rPr>
      </w:pPr>
    </w:p>
    <w:p w14:paraId="45ED79ED" w14:textId="77777777" w:rsidR="00A647D5" w:rsidRPr="00D431A9" w:rsidRDefault="00A647D5" w:rsidP="00A647D5">
      <w:pPr>
        <w:rPr>
          <w:sz w:val="28"/>
          <w:szCs w:val="28"/>
          <w:lang w:val="en-US"/>
        </w:rPr>
      </w:pPr>
      <w:r w:rsidRPr="00D431A9">
        <w:rPr>
          <w:sz w:val="28"/>
          <w:szCs w:val="28"/>
          <w:lang w:val="en-US"/>
        </w:rPr>
        <w:t xml:space="preserve">It isn’t that difficult. Once the initial research has been done and materials have been assembled into a practical format, once the channels of communication have been opened with educators and administrators, we could provide a helping hand to navigate over the rocks of </w:t>
      </w:r>
      <w:r>
        <w:rPr>
          <w:sz w:val="28"/>
          <w:szCs w:val="28"/>
          <w:lang w:val="en-US"/>
        </w:rPr>
        <w:t>reading reluctance</w:t>
      </w:r>
      <w:r w:rsidRPr="00D431A9">
        <w:rPr>
          <w:sz w:val="28"/>
          <w:szCs w:val="28"/>
          <w:lang w:val="en-US"/>
        </w:rPr>
        <w:t xml:space="preserve"> and apathy. We have modified our original goal. We want to help children to read and – most of all – to imagine and THINK about what they read.</w:t>
      </w:r>
    </w:p>
    <w:p w14:paraId="426B5DE0" w14:textId="77777777" w:rsidR="00A647D5" w:rsidRDefault="00A647D5" w:rsidP="00A647D5">
      <w:pPr>
        <w:rPr>
          <w:sz w:val="28"/>
          <w:szCs w:val="28"/>
          <w:lang w:val="en-US"/>
        </w:rPr>
      </w:pPr>
    </w:p>
    <w:p w14:paraId="3A06378E" w14:textId="333F636C" w:rsidR="00051A4B" w:rsidRDefault="00051A4B" w:rsidP="00A647D5">
      <w:pPr>
        <w:rPr>
          <w:sz w:val="28"/>
          <w:szCs w:val="28"/>
          <w:lang w:val="en-US"/>
        </w:rPr>
      </w:pPr>
    </w:p>
    <w:p w14:paraId="36A02ADD" w14:textId="3A136E50" w:rsidR="00051A4B" w:rsidRDefault="00051A4B" w:rsidP="00A647D5">
      <w:pPr>
        <w:rPr>
          <w:sz w:val="28"/>
          <w:szCs w:val="28"/>
          <w:lang w:val="en-US"/>
        </w:rPr>
      </w:pPr>
    </w:p>
    <w:p w14:paraId="46604EE9" w14:textId="50E29CD2" w:rsidR="00051A4B" w:rsidRPr="00D431A9" w:rsidRDefault="007B5519" w:rsidP="00A647D5">
      <w:pPr>
        <w:rPr>
          <w:sz w:val="28"/>
          <w:szCs w:val="28"/>
          <w:lang w:val="en-US"/>
        </w:rPr>
      </w:pPr>
      <w:r>
        <w:rPr>
          <w:noProof/>
        </w:rPr>
        <w:drawing>
          <wp:anchor distT="0" distB="0" distL="114300" distR="114300" simplePos="0" relativeHeight="251664384" behindDoc="1" locked="0" layoutInCell="1" allowOverlap="1" wp14:anchorId="31DBED39" wp14:editId="7B92E93C">
            <wp:simplePos x="0" y="0"/>
            <wp:positionH relativeFrom="margin">
              <wp:posOffset>424180</wp:posOffset>
            </wp:positionH>
            <wp:positionV relativeFrom="paragraph">
              <wp:posOffset>-322580</wp:posOffset>
            </wp:positionV>
            <wp:extent cx="4670425" cy="2625725"/>
            <wp:effectExtent l="0" t="0" r="0" b="3175"/>
            <wp:wrapTight wrapText="bothSides">
              <wp:wrapPolygon edited="0">
                <wp:start x="0" y="0"/>
                <wp:lineTo x="0" y="21469"/>
                <wp:lineTo x="21497" y="21469"/>
                <wp:lineTo x="2149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4670425" cy="2625725"/>
                    </a:xfrm>
                    <a:prstGeom prst="rect">
                      <a:avLst/>
                    </a:prstGeom>
                    <a:noFill/>
                    <a:ln>
                      <a:noFill/>
                    </a:ln>
                  </pic:spPr>
                </pic:pic>
              </a:graphicData>
            </a:graphic>
            <wp14:sizeRelH relativeFrom="page">
              <wp14:pctWidth>0</wp14:pctWidth>
            </wp14:sizeRelH>
            <wp14:sizeRelV relativeFrom="page">
              <wp14:pctHeight>0</wp14:pctHeight>
            </wp14:sizeRelV>
          </wp:anchor>
        </w:drawing>
      </w:r>
      <w:r w:rsidR="00EA76FE">
        <w:rPr>
          <w:noProof/>
        </w:rPr>
        <w:t xml:space="preserve"> </w:t>
      </w:r>
    </w:p>
    <w:p w14:paraId="2BFD3FFB" w14:textId="0EBD6853" w:rsidR="00A647D5" w:rsidRPr="00D431A9" w:rsidRDefault="00A647D5" w:rsidP="00A647D5">
      <w:pPr>
        <w:rPr>
          <w:sz w:val="28"/>
          <w:szCs w:val="28"/>
          <w:lang w:val="en-US"/>
        </w:rPr>
      </w:pPr>
      <w:r w:rsidRPr="00D431A9">
        <w:rPr>
          <w:sz w:val="28"/>
          <w:szCs w:val="28"/>
          <w:lang w:val="en-US"/>
        </w:rPr>
        <w:lastRenderedPageBreak/>
        <w:t>CHILDREN</w:t>
      </w:r>
    </w:p>
    <w:p w14:paraId="2D8C3F59" w14:textId="70C7462A" w:rsidR="00A647D5" w:rsidRPr="00D431A9" w:rsidRDefault="00A647D5" w:rsidP="00A647D5">
      <w:pPr>
        <w:rPr>
          <w:sz w:val="28"/>
          <w:szCs w:val="28"/>
          <w:lang w:val="en-US"/>
        </w:rPr>
      </w:pPr>
    </w:p>
    <w:p w14:paraId="786717E3" w14:textId="368FB3BE" w:rsidR="00A647D5" w:rsidRPr="00D431A9" w:rsidRDefault="00A647D5" w:rsidP="00A647D5">
      <w:pPr>
        <w:rPr>
          <w:sz w:val="28"/>
          <w:szCs w:val="28"/>
          <w:lang w:val="en-US"/>
        </w:rPr>
      </w:pPr>
      <w:r w:rsidRPr="00D431A9">
        <w:rPr>
          <w:sz w:val="28"/>
          <w:szCs w:val="28"/>
          <w:lang w:val="en-US"/>
        </w:rPr>
        <w:t>The children we work with now were six or seven when the pandemic closed down their world. It affected them profoundly – as much, or more, than it affected all of us. As most of us have been able to do, they have adapted and moved on. But, for a year or more, their education came to a near full stop inflicting damage that no recovery plan in the world is ever going to undo.</w:t>
      </w:r>
    </w:p>
    <w:p w14:paraId="260C6883" w14:textId="7BC3C623" w:rsidR="00A647D5" w:rsidRPr="00D431A9" w:rsidRDefault="00A647D5" w:rsidP="00A647D5">
      <w:pPr>
        <w:rPr>
          <w:sz w:val="28"/>
          <w:szCs w:val="28"/>
          <w:lang w:val="en-US"/>
        </w:rPr>
      </w:pPr>
    </w:p>
    <w:p w14:paraId="4512259C" w14:textId="615A0346" w:rsidR="00A647D5" w:rsidRPr="00D431A9" w:rsidRDefault="00A647D5" w:rsidP="00A647D5">
      <w:pPr>
        <w:rPr>
          <w:sz w:val="28"/>
          <w:szCs w:val="28"/>
          <w:lang w:val="en-US"/>
        </w:rPr>
      </w:pPr>
      <w:r w:rsidRPr="00D431A9">
        <w:rPr>
          <w:sz w:val="28"/>
          <w:szCs w:val="28"/>
          <w:lang w:val="en-US"/>
        </w:rPr>
        <w:t>In other ways too, they live with uncertainty and anxiety that news headlines and reality shows do little to assuage. If ever there was a time to promote reading, it is now.</w:t>
      </w:r>
    </w:p>
    <w:p w14:paraId="6439981A" w14:textId="4EC3E68D" w:rsidR="00A647D5" w:rsidRDefault="00A647D5" w:rsidP="00A647D5">
      <w:pPr>
        <w:rPr>
          <w:sz w:val="28"/>
          <w:szCs w:val="28"/>
          <w:lang w:val="en-US"/>
        </w:rPr>
      </w:pPr>
    </w:p>
    <w:p w14:paraId="65D0EB62" w14:textId="553C71CA" w:rsidR="00DD33E2" w:rsidRDefault="00DD33E2" w:rsidP="00A647D5">
      <w:pPr>
        <w:rPr>
          <w:sz w:val="28"/>
          <w:szCs w:val="28"/>
          <w:lang w:val="en-US"/>
        </w:rPr>
      </w:pPr>
      <w:r>
        <w:rPr>
          <w:noProof/>
        </w:rPr>
        <w:drawing>
          <wp:anchor distT="0" distB="0" distL="114300" distR="114300" simplePos="0" relativeHeight="251665408" behindDoc="1" locked="0" layoutInCell="1" allowOverlap="1" wp14:anchorId="2C2B400F" wp14:editId="0AE638AA">
            <wp:simplePos x="0" y="0"/>
            <wp:positionH relativeFrom="margin">
              <wp:align>center</wp:align>
            </wp:positionH>
            <wp:positionV relativeFrom="paragraph">
              <wp:posOffset>133350</wp:posOffset>
            </wp:positionV>
            <wp:extent cx="2587625" cy="3319145"/>
            <wp:effectExtent l="0" t="0" r="3175" b="0"/>
            <wp:wrapTight wrapText="bothSides">
              <wp:wrapPolygon edited="0">
                <wp:start x="0" y="0"/>
                <wp:lineTo x="0" y="21447"/>
                <wp:lineTo x="21467" y="21447"/>
                <wp:lineTo x="2146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587625" cy="3319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AE5660" w14:textId="77777777" w:rsidR="00DD33E2" w:rsidRDefault="00DD33E2" w:rsidP="00A647D5">
      <w:pPr>
        <w:rPr>
          <w:sz w:val="28"/>
          <w:szCs w:val="28"/>
          <w:lang w:val="en-US"/>
        </w:rPr>
      </w:pPr>
    </w:p>
    <w:p w14:paraId="2BA9513C" w14:textId="77777777" w:rsidR="00DD33E2" w:rsidRDefault="00DD33E2" w:rsidP="00A647D5">
      <w:pPr>
        <w:rPr>
          <w:sz w:val="28"/>
          <w:szCs w:val="28"/>
          <w:lang w:val="en-US"/>
        </w:rPr>
      </w:pPr>
    </w:p>
    <w:p w14:paraId="62F649D9" w14:textId="77777777" w:rsidR="00DD33E2" w:rsidRDefault="00DD33E2" w:rsidP="00A647D5">
      <w:pPr>
        <w:rPr>
          <w:sz w:val="28"/>
          <w:szCs w:val="28"/>
          <w:lang w:val="en-US"/>
        </w:rPr>
      </w:pPr>
    </w:p>
    <w:p w14:paraId="388BC49C" w14:textId="77777777" w:rsidR="00DD33E2" w:rsidRDefault="00DD33E2" w:rsidP="00A647D5">
      <w:pPr>
        <w:rPr>
          <w:sz w:val="28"/>
          <w:szCs w:val="28"/>
          <w:lang w:val="en-US"/>
        </w:rPr>
      </w:pPr>
    </w:p>
    <w:p w14:paraId="274E20AC" w14:textId="77777777" w:rsidR="00DD33E2" w:rsidRDefault="00DD33E2" w:rsidP="00A647D5">
      <w:pPr>
        <w:rPr>
          <w:sz w:val="28"/>
          <w:szCs w:val="28"/>
          <w:lang w:val="en-US"/>
        </w:rPr>
      </w:pPr>
    </w:p>
    <w:p w14:paraId="1A940776" w14:textId="77777777" w:rsidR="00DD33E2" w:rsidRDefault="00DD33E2" w:rsidP="00A647D5">
      <w:pPr>
        <w:rPr>
          <w:sz w:val="28"/>
          <w:szCs w:val="28"/>
          <w:lang w:val="en-US"/>
        </w:rPr>
      </w:pPr>
    </w:p>
    <w:p w14:paraId="59840A16" w14:textId="77777777" w:rsidR="00DD33E2" w:rsidRDefault="00DD33E2" w:rsidP="00A647D5">
      <w:pPr>
        <w:rPr>
          <w:sz w:val="28"/>
          <w:szCs w:val="28"/>
          <w:lang w:val="en-US"/>
        </w:rPr>
      </w:pPr>
    </w:p>
    <w:p w14:paraId="10F4B847" w14:textId="77777777" w:rsidR="00DD33E2" w:rsidRDefault="00DD33E2" w:rsidP="00A647D5">
      <w:pPr>
        <w:rPr>
          <w:sz w:val="28"/>
          <w:szCs w:val="28"/>
          <w:lang w:val="en-US"/>
        </w:rPr>
      </w:pPr>
    </w:p>
    <w:p w14:paraId="2CCBC380" w14:textId="77777777" w:rsidR="00DD33E2" w:rsidRDefault="00DD33E2" w:rsidP="00A647D5">
      <w:pPr>
        <w:rPr>
          <w:sz w:val="28"/>
          <w:szCs w:val="28"/>
          <w:lang w:val="en-US"/>
        </w:rPr>
      </w:pPr>
    </w:p>
    <w:p w14:paraId="4B9E43C8" w14:textId="77777777" w:rsidR="00DD33E2" w:rsidRDefault="00DD33E2" w:rsidP="00A647D5">
      <w:pPr>
        <w:rPr>
          <w:sz w:val="28"/>
          <w:szCs w:val="28"/>
          <w:lang w:val="en-US"/>
        </w:rPr>
      </w:pPr>
    </w:p>
    <w:p w14:paraId="0962B580" w14:textId="77777777" w:rsidR="00DD33E2" w:rsidRDefault="00DD33E2" w:rsidP="00A647D5">
      <w:pPr>
        <w:rPr>
          <w:sz w:val="28"/>
          <w:szCs w:val="28"/>
          <w:lang w:val="en-US"/>
        </w:rPr>
      </w:pPr>
    </w:p>
    <w:p w14:paraId="7063047A" w14:textId="77777777" w:rsidR="00DD33E2" w:rsidRDefault="00DD33E2" w:rsidP="00A647D5">
      <w:pPr>
        <w:rPr>
          <w:sz w:val="28"/>
          <w:szCs w:val="28"/>
          <w:lang w:val="en-US"/>
        </w:rPr>
      </w:pPr>
    </w:p>
    <w:p w14:paraId="69F4FFA2" w14:textId="77777777" w:rsidR="00DD33E2" w:rsidRDefault="00DD33E2" w:rsidP="00A647D5">
      <w:pPr>
        <w:rPr>
          <w:sz w:val="28"/>
          <w:szCs w:val="28"/>
          <w:lang w:val="en-US"/>
        </w:rPr>
      </w:pPr>
    </w:p>
    <w:p w14:paraId="51DA173B" w14:textId="77777777" w:rsidR="00DD33E2" w:rsidRDefault="00DD33E2" w:rsidP="00A647D5">
      <w:pPr>
        <w:rPr>
          <w:sz w:val="28"/>
          <w:szCs w:val="28"/>
          <w:lang w:val="en-US"/>
        </w:rPr>
      </w:pPr>
    </w:p>
    <w:p w14:paraId="1E6F3D53" w14:textId="77777777" w:rsidR="00DD33E2" w:rsidRDefault="00DD33E2" w:rsidP="00A647D5">
      <w:pPr>
        <w:rPr>
          <w:sz w:val="28"/>
          <w:szCs w:val="28"/>
          <w:lang w:val="en-US"/>
        </w:rPr>
      </w:pPr>
    </w:p>
    <w:p w14:paraId="369F10BF" w14:textId="77777777" w:rsidR="00DD33E2" w:rsidRDefault="00DD33E2" w:rsidP="00A647D5">
      <w:pPr>
        <w:rPr>
          <w:sz w:val="28"/>
          <w:szCs w:val="28"/>
          <w:lang w:val="en-US"/>
        </w:rPr>
      </w:pPr>
    </w:p>
    <w:p w14:paraId="7BC3D1AD" w14:textId="77777777" w:rsidR="00DD33E2" w:rsidRPr="00D431A9" w:rsidRDefault="00DD33E2" w:rsidP="00A647D5">
      <w:pPr>
        <w:rPr>
          <w:sz w:val="28"/>
          <w:szCs w:val="28"/>
          <w:lang w:val="en-US"/>
        </w:rPr>
      </w:pPr>
    </w:p>
    <w:p w14:paraId="108D13C3" w14:textId="77777777" w:rsidR="00A647D5" w:rsidRPr="00D431A9" w:rsidRDefault="00A647D5" w:rsidP="00A647D5">
      <w:pPr>
        <w:rPr>
          <w:sz w:val="28"/>
          <w:szCs w:val="28"/>
          <w:lang w:val="en-US"/>
        </w:rPr>
      </w:pPr>
      <w:r w:rsidRPr="00D431A9">
        <w:rPr>
          <w:sz w:val="28"/>
          <w:szCs w:val="28"/>
          <w:lang w:val="en-US"/>
        </w:rPr>
        <w:t>READING</w:t>
      </w:r>
    </w:p>
    <w:p w14:paraId="0F3BCC0D" w14:textId="77777777" w:rsidR="00A647D5" w:rsidRPr="00D431A9" w:rsidRDefault="00A647D5" w:rsidP="00A647D5">
      <w:pPr>
        <w:rPr>
          <w:sz w:val="28"/>
          <w:szCs w:val="28"/>
          <w:lang w:val="en-US"/>
        </w:rPr>
      </w:pPr>
    </w:p>
    <w:p w14:paraId="040FC8A5" w14:textId="63993EB0" w:rsidR="00A647D5" w:rsidRPr="00D431A9" w:rsidRDefault="00A647D5" w:rsidP="00A647D5">
      <w:pPr>
        <w:rPr>
          <w:sz w:val="28"/>
          <w:szCs w:val="28"/>
          <w:lang w:val="en-US"/>
        </w:rPr>
      </w:pPr>
      <w:r>
        <w:rPr>
          <w:sz w:val="28"/>
          <w:szCs w:val="28"/>
          <w:lang w:val="en-US"/>
        </w:rPr>
        <w:t>In children’s choices, w</w:t>
      </w:r>
      <w:r w:rsidRPr="00D431A9">
        <w:rPr>
          <w:sz w:val="28"/>
          <w:szCs w:val="28"/>
          <w:lang w:val="en-US"/>
        </w:rPr>
        <w:t>e have seen a dramatic swing towards non-fiction as well as story. (After all non-fiction often fits into the category of: ‘you couldn’t make it up.’)  A combination of fact and fiction with interesting activities and no judgement (as in ‘your handwriting is too untidy’)</w:t>
      </w:r>
      <w:r>
        <w:rPr>
          <w:sz w:val="28"/>
          <w:szCs w:val="28"/>
          <w:lang w:val="en-US"/>
        </w:rPr>
        <w:t>,</w:t>
      </w:r>
      <w:r w:rsidRPr="00D431A9">
        <w:rPr>
          <w:sz w:val="28"/>
          <w:szCs w:val="28"/>
          <w:lang w:val="en-US"/>
        </w:rPr>
        <w:t xml:space="preserve"> gives children freedom that leads to interesting thinking, interesting questions in workshops, and a hunger for more. CBN </w:t>
      </w:r>
      <w:r w:rsidR="00DD33E2">
        <w:rPr>
          <w:sz w:val="28"/>
          <w:szCs w:val="28"/>
          <w:lang w:val="en-US"/>
        </w:rPr>
        <w:t>e</w:t>
      </w:r>
      <w:r w:rsidRPr="00D431A9">
        <w:rPr>
          <w:sz w:val="28"/>
          <w:szCs w:val="28"/>
          <w:lang w:val="en-US"/>
        </w:rPr>
        <w:t>ngages with this hunger in three ways:</w:t>
      </w:r>
    </w:p>
    <w:p w14:paraId="6C912513" w14:textId="77777777" w:rsidR="00A647D5" w:rsidRPr="00D431A9" w:rsidRDefault="00A647D5" w:rsidP="00A647D5">
      <w:pPr>
        <w:rPr>
          <w:sz w:val="28"/>
          <w:szCs w:val="28"/>
          <w:lang w:val="en-US"/>
        </w:rPr>
      </w:pPr>
    </w:p>
    <w:p w14:paraId="17484084" w14:textId="45B2A327" w:rsidR="00A647D5" w:rsidRPr="00DD33E2" w:rsidRDefault="00A647D5" w:rsidP="00DD33E2">
      <w:pPr>
        <w:pStyle w:val="ListParagraph"/>
        <w:numPr>
          <w:ilvl w:val="0"/>
          <w:numId w:val="42"/>
        </w:numPr>
        <w:rPr>
          <w:sz w:val="28"/>
          <w:szCs w:val="28"/>
          <w:lang w:val="en-US"/>
        </w:rPr>
      </w:pPr>
      <w:r w:rsidRPr="00DD33E2">
        <w:rPr>
          <w:sz w:val="28"/>
          <w:szCs w:val="28"/>
          <w:lang w:val="en-US"/>
        </w:rPr>
        <w:lastRenderedPageBreak/>
        <w:t>WORKSHOPS</w:t>
      </w:r>
    </w:p>
    <w:p w14:paraId="49DFD01C" w14:textId="77777777" w:rsidR="00A647D5" w:rsidRPr="00D431A9" w:rsidRDefault="00A647D5" w:rsidP="00A647D5">
      <w:pPr>
        <w:rPr>
          <w:sz w:val="28"/>
          <w:szCs w:val="28"/>
          <w:lang w:val="en-US"/>
        </w:rPr>
      </w:pPr>
    </w:p>
    <w:p w14:paraId="2A3F98F1" w14:textId="7C10CDC8" w:rsidR="00A647D5" w:rsidRDefault="00A647D5" w:rsidP="00A647D5">
      <w:pPr>
        <w:rPr>
          <w:sz w:val="28"/>
          <w:szCs w:val="28"/>
          <w:lang w:val="en-US"/>
        </w:rPr>
      </w:pPr>
      <w:r w:rsidRPr="00D431A9">
        <w:rPr>
          <w:sz w:val="28"/>
          <w:szCs w:val="28"/>
          <w:lang w:val="en-US"/>
        </w:rPr>
        <w:t xml:space="preserve">More than </w:t>
      </w:r>
      <w:r w:rsidRPr="00DD33E2">
        <w:rPr>
          <w:sz w:val="28"/>
          <w:szCs w:val="28"/>
          <w:lang w:val="en-US"/>
        </w:rPr>
        <w:t>6</w:t>
      </w:r>
      <w:r w:rsidR="00DD33E2">
        <w:rPr>
          <w:sz w:val="28"/>
          <w:szCs w:val="28"/>
          <w:lang w:val="en-US"/>
        </w:rPr>
        <w:t>67</w:t>
      </w:r>
      <w:r w:rsidRPr="00D431A9">
        <w:rPr>
          <w:sz w:val="28"/>
          <w:szCs w:val="28"/>
          <w:lang w:val="en-US"/>
        </w:rPr>
        <w:t xml:space="preserve"> children have attended </w:t>
      </w:r>
      <w:r>
        <w:rPr>
          <w:sz w:val="28"/>
          <w:szCs w:val="28"/>
          <w:lang w:val="en-US"/>
        </w:rPr>
        <w:t xml:space="preserve">our </w:t>
      </w:r>
      <w:r w:rsidRPr="00D431A9">
        <w:rPr>
          <w:sz w:val="28"/>
          <w:szCs w:val="28"/>
          <w:lang w:val="en-US"/>
        </w:rPr>
        <w:t>workshops during the last year, all of them excited, all of them giving up free time, all of them completely absorbed in the topic of the day, which could be anything from car design to stone-age microtools. In fact</w:t>
      </w:r>
      <w:r>
        <w:rPr>
          <w:sz w:val="28"/>
          <w:szCs w:val="28"/>
          <w:lang w:val="en-US"/>
        </w:rPr>
        <w:t xml:space="preserve">, </w:t>
      </w:r>
      <w:r w:rsidRPr="00D431A9">
        <w:rPr>
          <w:sz w:val="28"/>
          <w:szCs w:val="28"/>
          <w:lang w:val="en-US"/>
        </w:rPr>
        <w:t xml:space="preserve">we have changed from a one-workshop plan to a double involvement, </w:t>
      </w:r>
      <w:r>
        <w:rPr>
          <w:sz w:val="28"/>
          <w:szCs w:val="28"/>
          <w:lang w:val="en-US"/>
        </w:rPr>
        <w:t xml:space="preserve">two workshops on the same theme, </w:t>
      </w:r>
      <w:r w:rsidRPr="00D431A9">
        <w:rPr>
          <w:sz w:val="28"/>
          <w:szCs w:val="28"/>
          <w:lang w:val="en-US"/>
        </w:rPr>
        <w:t xml:space="preserve">with a reading pack to take home for rereading </w:t>
      </w:r>
      <w:r>
        <w:rPr>
          <w:sz w:val="28"/>
          <w:szCs w:val="28"/>
          <w:lang w:val="en-US"/>
        </w:rPr>
        <w:t>plus</w:t>
      </w:r>
      <w:r w:rsidRPr="00D431A9">
        <w:rPr>
          <w:sz w:val="28"/>
          <w:szCs w:val="28"/>
          <w:lang w:val="en-US"/>
        </w:rPr>
        <w:t xml:space="preserve"> additional material. They read and read, moving smoothly between poetry, illustration, </w:t>
      </w:r>
      <w:r>
        <w:rPr>
          <w:sz w:val="28"/>
          <w:szCs w:val="28"/>
          <w:lang w:val="en-US"/>
        </w:rPr>
        <w:t xml:space="preserve">fiction, non-fiction </w:t>
      </w:r>
      <w:r w:rsidRPr="00D431A9">
        <w:rPr>
          <w:sz w:val="28"/>
          <w:szCs w:val="28"/>
          <w:lang w:val="en-US"/>
        </w:rPr>
        <w:t>text and creative thinking. This new approach is working and is further backed up by …</w:t>
      </w:r>
    </w:p>
    <w:p w14:paraId="5520C5C0" w14:textId="77777777" w:rsidR="00DD33E2" w:rsidRDefault="00DD33E2" w:rsidP="00A647D5">
      <w:pPr>
        <w:rPr>
          <w:sz w:val="28"/>
          <w:szCs w:val="28"/>
          <w:lang w:val="en-US"/>
        </w:rPr>
      </w:pPr>
    </w:p>
    <w:p w14:paraId="2D801A91" w14:textId="3B357C0E" w:rsidR="00DD33E2" w:rsidRPr="00D431A9" w:rsidRDefault="00DD33E2" w:rsidP="00A647D5">
      <w:pPr>
        <w:rPr>
          <w:sz w:val="28"/>
          <w:szCs w:val="28"/>
          <w:lang w:val="en-US"/>
        </w:rPr>
      </w:pPr>
      <w:r>
        <w:rPr>
          <w:noProof/>
        </w:rPr>
        <w:drawing>
          <wp:anchor distT="0" distB="0" distL="114300" distR="114300" simplePos="0" relativeHeight="251666432" behindDoc="1" locked="0" layoutInCell="1" allowOverlap="1" wp14:anchorId="106B96E4" wp14:editId="1C626025">
            <wp:simplePos x="0" y="0"/>
            <wp:positionH relativeFrom="column">
              <wp:posOffset>0</wp:posOffset>
            </wp:positionH>
            <wp:positionV relativeFrom="paragraph">
              <wp:posOffset>-1905</wp:posOffset>
            </wp:positionV>
            <wp:extent cx="5727700" cy="3635375"/>
            <wp:effectExtent l="0" t="0" r="6350" b="3175"/>
            <wp:wrapTight wrapText="bothSides">
              <wp:wrapPolygon edited="0">
                <wp:start x="0" y="0"/>
                <wp:lineTo x="0" y="21506"/>
                <wp:lineTo x="21552" y="21506"/>
                <wp:lineTo x="2155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727700" cy="363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DB1610" w14:textId="77777777" w:rsidR="00A647D5" w:rsidRPr="00D431A9" w:rsidRDefault="00A647D5" w:rsidP="00A647D5">
      <w:pPr>
        <w:rPr>
          <w:sz w:val="28"/>
          <w:szCs w:val="28"/>
          <w:lang w:val="en-US"/>
        </w:rPr>
      </w:pPr>
    </w:p>
    <w:p w14:paraId="43EA4CB6" w14:textId="5187892A" w:rsidR="00A647D5" w:rsidRPr="00DD33E2" w:rsidRDefault="00A647D5" w:rsidP="00DD33E2">
      <w:pPr>
        <w:pStyle w:val="ListParagraph"/>
        <w:numPr>
          <w:ilvl w:val="0"/>
          <w:numId w:val="42"/>
        </w:numPr>
        <w:rPr>
          <w:sz w:val="28"/>
          <w:szCs w:val="28"/>
          <w:lang w:val="en-US"/>
        </w:rPr>
      </w:pPr>
      <w:r w:rsidRPr="00DD33E2">
        <w:rPr>
          <w:sz w:val="28"/>
          <w:szCs w:val="28"/>
          <w:lang w:val="en-US"/>
        </w:rPr>
        <w:t>TOOLBOXES</w:t>
      </w:r>
    </w:p>
    <w:p w14:paraId="0E8DC759" w14:textId="77777777" w:rsidR="00A647D5" w:rsidRPr="00D431A9" w:rsidRDefault="00A647D5" w:rsidP="00A647D5">
      <w:pPr>
        <w:rPr>
          <w:sz w:val="28"/>
          <w:szCs w:val="28"/>
          <w:lang w:val="en-US"/>
        </w:rPr>
      </w:pPr>
    </w:p>
    <w:p w14:paraId="70256404" w14:textId="77777777" w:rsidR="00A647D5" w:rsidRPr="00D431A9" w:rsidRDefault="00A647D5" w:rsidP="00A647D5">
      <w:pPr>
        <w:rPr>
          <w:sz w:val="28"/>
          <w:szCs w:val="28"/>
          <w:lang w:val="en-US"/>
        </w:rPr>
      </w:pPr>
      <w:r w:rsidRPr="00D431A9">
        <w:rPr>
          <w:sz w:val="28"/>
          <w:szCs w:val="28"/>
          <w:lang w:val="en-US"/>
        </w:rPr>
        <w:t>Workshops are reading laboratories to test out our new and existing reading material in the Reading Toolboxes. There are three toolboxes, spanning three reading years and designed to be used as an out-of-school activity that reinforces what they need to learn – and adds a bit more.</w:t>
      </w:r>
    </w:p>
    <w:p w14:paraId="657AE09E" w14:textId="77777777" w:rsidR="00A647D5" w:rsidRDefault="00A647D5" w:rsidP="00A647D5">
      <w:pPr>
        <w:rPr>
          <w:sz w:val="28"/>
          <w:szCs w:val="28"/>
          <w:lang w:val="en-US"/>
        </w:rPr>
      </w:pPr>
    </w:p>
    <w:p w14:paraId="32EDAED8" w14:textId="77777777" w:rsidR="00DD33E2" w:rsidRPr="00D431A9" w:rsidRDefault="00DD33E2" w:rsidP="00A647D5">
      <w:pPr>
        <w:rPr>
          <w:sz w:val="28"/>
          <w:szCs w:val="28"/>
          <w:lang w:val="en-US"/>
        </w:rPr>
      </w:pPr>
    </w:p>
    <w:p w14:paraId="3607EE48" w14:textId="44918050" w:rsidR="00A647D5" w:rsidRPr="00D431A9" w:rsidRDefault="00A647D5" w:rsidP="00A647D5">
      <w:pPr>
        <w:rPr>
          <w:sz w:val="28"/>
          <w:szCs w:val="28"/>
          <w:lang w:val="en-US"/>
        </w:rPr>
      </w:pPr>
      <w:r w:rsidRPr="00D431A9">
        <w:rPr>
          <w:sz w:val="28"/>
          <w:szCs w:val="28"/>
          <w:lang w:val="en-US"/>
        </w:rPr>
        <w:lastRenderedPageBreak/>
        <w:t>RED TOOLBOX – THEME: BOOKS AND STORIES</w:t>
      </w:r>
    </w:p>
    <w:p w14:paraId="694D14AC" w14:textId="77777777" w:rsidR="00A647D5" w:rsidRPr="00D431A9" w:rsidRDefault="00A647D5" w:rsidP="00A647D5">
      <w:pPr>
        <w:rPr>
          <w:sz w:val="28"/>
          <w:szCs w:val="28"/>
          <w:lang w:val="en-US"/>
        </w:rPr>
      </w:pPr>
    </w:p>
    <w:p w14:paraId="4D1F067D" w14:textId="24BE9671" w:rsidR="00A647D5" w:rsidRDefault="00A647D5" w:rsidP="00A647D5">
      <w:pPr>
        <w:rPr>
          <w:sz w:val="28"/>
          <w:szCs w:val="28"/>
          <w:lang w:val="en-US"/>
        </w:rPr>
      </w:pPr>
      <w:r w:rsidRPr="00D431A9">
        <w:rPr>
          <w:sz w:val="28"/>
          <w:szCs w:val="28"/>
          <w:lang w:val="en-US"/>
        </w:rPr>
        <w:t>Focuses on the youngest children we work with, introduces them to the excitement of story and the beginning of re</w:t>
      </w:r>
      <w:r>
        <w:rPr>
          <w:sz w:val="28"/>
          <w:szCs w:val="28"/>
          <w:lang w:val="en-US"/>
        </w:rPr>
        <w:t>a</w:t>
      </w:r>
      <w:r w:rsidRPr="00D431A9">
        <w:rPr>
          <w:sz w:val="28"/>
          <w:szCs w:val="28"/>
          <w:lang w:val="en-US"/>
        </w:rPr>
        <w:t>ding for information. (And thinking about what has been read.) This toolbox is complete and ready to roll further into the world of reading.</w:t>
      </w:r>
    </w:p>
    <w:p w14:paraId="1D0A2358" w14:textId="17625782" w:rsidR="00DD33E2" w:rsidRDefault="00DD33E2" w:rsidP="00A647D5">
      <w:pPr>
        <w:rPr>
          <w:sz w:val="28"/>
          <w:szCs w:val="28"/>
          <w:lang w:val="en-US"/>
        </w:rPr>
      </w:pPr>
      <w:r>
        <w:rPr>
          <w:noProof/>
        </w:rPr>
        <w:drawing>
          <wp:anchor distT="0" distB="0" distL="114300" distR="114300" simplePos="0" relativeHeight="251667456" behindDoc="1" locked="0" layoutInCell="1" allowOverlap="1" wp14:anchorId="09776D8A" wp14:editId="775D6B44">
            <wp:simplePos x="0" y="0"/>
            <wp:positionH relativeFrom="margin">
              <wp:posOffset>3295650</wp:posOffset>
            </wp:positionH>
            <wp:positionV relativeFrom="paragraph">
              <wp:posOffset>16510</wp:posOffset>
            </wp:positionV>
            <wp:extent cx="1628775" cy="1894840"/>
            <wp:effectExtent l="0" t="0" r="9525" b="0"/>
            <wp:wrapTight wrapText="bothSides">
              <wp:wrapPolygon edited="0">
                <wp:start x="0" y="0"/>
                <wp:lineTo x="0" y="21282"/>
                <wp:lineTo x="21474" y="21282"/>
                <wp:lineTo x="2147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4" cstate="email">
                      <a:extLst>
                        <a:ext uri="{28A0092B-C50C-407E-A947-70E740481C1C}">
                          <a14:useLocalDpi xmlns:a14="http://schemas.microsoft.com/office/drawing/2010/main"/>
                        </a:ext>
                      </a:extLst>
                    </a:blip>
                    <a:srcRect t="33004" r="13636"/>
                    <a:stretch/>
                  </pic:blipFill>
                  <pic:spPr bwMode="auto">
                    <a:xfrm>
                      <a:off x="0" y="0"/>
                      <a:ext cx="1628775" cy="1894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8"/>
          <w:szCs w:val="28"/>
          <w:lang w:val="en-US"/>
        </w:rPr>
        <w:t>Themes:</w:t>
      </w:r>
      <w:r>
        <w:rPr>
          <w:sz w:val="28"/>
          <w:szCs w:val="28"/>
          <w:lang w:val="en-US"/>
        </w:rPr>
        <w:tab/>
        <w:t>Stories</w:t>
      </w:r>
    </w:p>
    <w:p w14:paraId="459B9C8D" w14:textId="77B1BC10" w:rsidR="00DD33E2" w:rsidRDefault="00DD33E2" w:rsidP="00A647D5">
      <w:pPr>
        <w:rPr>
          <w:sz w:val="28"/>
          <w:szCs w:val="28"/>
          <w:lang w:val="en-US"/>
        </w:rPr>
      </w:pPr>
      <w:r>
        <w:rPr>
          <w:sz w:val="28"/>
          <w:szCs w:val="28"/>
          <w:lang w:val="en-US"/>
        </w:rPr>
        <w:tab/>
      </w:r>
      <w:r>
        <w:rPr>
          <w:sz w:val="28"/>
          <w:szCs w:val="28"/>
          <w:lang w:val="en-US"/>
        </w:rPr>
        <w:tab/>
        <w:t>Bravery</w:t>
      </w:r>
    </w:p>
    <w:p w14:paraId="2A1DE1F8" w14:textId="2E146F97" w:rsidR="00DD33E2" w:rsidRPr="00D431A9" w:rsidRDefault="00DD33E2" w:rsidP="00A647D5">
      <w:pPr>
        <w:rPr>
          <w:sz w:val="28"/>
          <w:szCs w:val="28"/>
          <w:lang w:val="en-US"/>
        </w:rPr>
      </w:pPr>
      <w:r>
        <w:rPr>
          <w:sz w:val="28"/>
          <w:szCs w:val="28"/>
          <w:lang w:val="en-US"/>
        </w:rPr>
        <w:tab/>
      </w:r>
      <w:r>
        <w:rPr>
          <w:sz w:val="28"/>
          <w:szCs w:val="28"/>
          <w:lang w:val="en-US"/>
        </w:rPr>
        <w:tab/>
        <w:t>Imagination</w:t>
      </w:r>
    </w:p>
    <w:p w14:paraId="3A48DADA" w14:textId="77777777" w:rsidR="00A647D5" w:rsidRDefault="00A647D5" w:rsidP="00A647D5">
      <w:pPr>
        <w:rPr>
          <w:sz w:val="28"/>
          <w:szCs w:val="28"/>
          <w:lang w:val="en-US"/>
        </w:rPr>
      </w:pPr>
    </w:p>
    <w:p w14:paraId="307B329A" w14:textId="77777777" w:rsidR="00DD33E2" w:rsidRDefault="00DD33E2" w:rsidP="00A647D5">
      <w:pPr>
        <w:rPr>
          <w:sz w:val="28"/>
          <w:szCs w:val="28"/>
          <w:lang w:val="en-US"/>
        </w:rPr>
      </w:pPr>
    </w:p>
    <w:p w14:paraId="50FAAFC5" w14:textId="3294F406" w:rsidR="00DD33E2" w:rsidRDefault="00DD33E2" w:rsidP="00A647D5">
      <w:pPr>
        <w:rPr>
          <w:sz w:val="28"/>
          <w:szCs w:val="28"/>
          <w:lang w:val="en-US"/>
        </w:rPr>
      </w:pPr>
    </w:p>
    <w:p w14:paraId="7EF176CF" w14:textId="77777777" w:rsidR="00DD33E2" w:rsidRDefault="00DD33E2" w:rsidP="00A647D5">
      <w:pPr>
        <w:rPr>
          <w:sz w:val="28"/>
          <w:szCs w:val="28"/>
          <w:lang w:val="en-US"/>
        </w:rPr>
      </w:pPr>
    </w:p>
    <w:p w14:paraId="7BBCC179" w14:textId="77777777" w:rsidR="00DD33E2" w:rsidRDefault="00DD33E2" w:rsidP="00A647D5">
      <w:pPr>
        <w:rPr>
          <w:sz w:val="28"/>
          <w:szCs w:val="28"/>
          <w:lang w:val="en-US"/>
        </w:rPr>
      </w:pPr>
    </w:p>
    <w:p w14:paraId="1492000E" w14:textId="77777777" w:rsidR="00DD33E2" w:rsidRDefault="00DD33E2" w:rsidP="00A647D5">
      <w:pPr>
        <w:rPr>
          <w:sz w:val="28"/>
          <w:szCs w:val="28"/>
          <w:lang w:val="en-US"/>
        </w:rPr>
      </w:pPr>
    </w:p>
    <w:p w14:paraId="15F5F940" w14:textId="77777777" w:rsidR="00DD33E2" w:rsidRDefault="00DD33E2" w:rsidP="00A647D5">
      <w:pPr>
        <w:rPr>
          <w:sz w:val="28"/>
          <w:szCs w:val="28"/>
          <w:lang w:val="en-US"/>
        </w:rPr>
      </w:pPr>
    </w:p>
    <w:p w14:paraId="60106A48" w14:textId="77777777" w:rsidR="00DD33E2" w:rsidRDefault="00DD33E2" w:rsidP="00A647D5">
      <w:pPr>
        <w:rPr>
          <w:sz w:val="28"/>
          <w:szCs w:val="28"/>
          <w:lang w:val="en-US"/>
        </w:rPr>
      </w:pPr>
    </w:p>
    <w:p w14:paraId="748B70AD" w14:textId="548A884F" w:rsidR="00DD33E2" w:rsidRPr="00D431A9" w:rsidRDefault="00DD33E2" w:rsidP="00A647D5">
      <w:pPr>
        <w:rPr>
          <w:sz w:val="28"/>
          <w:szCs w:val="28"/>
          <w:lang w:val="en-US"/>
        </w:rPr>
      </w:pPr>
    </w:p>
    <w:p w14:paraId="1800B730" w14:textId="77777777" w:rsidR="00A647D5" w:rsidRPr="00D431A9" w:rsidRDefault="00A647D5" w:rsidP="00A647D5">
      <w:pPr>
        <w:rPr>
          <w:sz w:val="28"/>
          <w:szCs w:val="28"/>
          <w:lang w:val="en-US"/>
        </w:rPr>
      </w:pPr>
      <w:r w:rsidRPr="00D431A9">
        <w:rPr>
          <w:sz w:val="28"/>
          <w:szCs w:val="28"/>
          <w:lang w:val="en-US"/>
        </w:rPr>
        <w:t>GREEN TOOLBOX – THEME THE ENVIRONMENT</w:t>
      </w:r>
    </w:p>
    <w:p w14:paraId="6E8065AE" w14:textId="77777777" w:rsidR="00A647D5" w:rsidRPr="00D431A9" w:rsidRDefault="00A647D5" w:rsidP="00A647D5">
      <w:pPr>
        <w:rPr>
          <w:sz w:val="28"/>
          <w:szCs w:val="28"/>
          <w:lang w:val="en-US"/>
        </w:rPr>
      </w:pPr>
    </w:p>
    <w:p w14:paraId="4EC9BBB9" w14:textId="77777777" w:rsidR="00A647D5" w:rsidRDefault="00A647D5" w:rsidP="00A647D5">
      <w:pPr>
        <w:rPr>
          <w:sz w:val="28"/>
          <w:szCs w:val="28"/>
          <w:lang w:val="en-US"/>
        </w:rPr>
      </w:pPr>
      <w:r w:rsidRPr="00D431A9">
        <w:rPr>
          <w:sz w:val="28"/>
          <w:szCs w:val="28"/>
          <w:lang w:val="en-US"/>
        </w:rPr>
        <w:t>The emphasis is on our world and the marvels we find on it – if they are still there.  With a strong conservation ethic. Non-fiction is the backbone of the stories, activities, and imagination in this toolbox. The content for this box was researched and compiled during our Lockdown Learning project, which reached 100 children every week for nearly a year with reading packs that they could share with siblings. (</w:t>
      </w:r>
      <w:r>
        <w:rPr>
          <w:sz w:val="28"/>
          <w:szCs w:val="28"/>
          <w:lang w:val="en-US"/>
        </w:rPr>
        <w:t>Toolbox s</w:t>
      </w:r>
      <w:r w:rsidRPr="00D431A9">
        <w:rPr>
          <w:sz w:val="28"/>
          <w:szCs w:val="28"/>
          <w:lang w:val="en-US"/>
        </w:rPr>
        <w:t>till in development.)</w:t>
      </w:r>
    </w:p>
    <w:p w14:paraId="11B9653A" w14:textId="42705EFD" w:rsidR="00DD33E2" w:rsidRPr="00D431A9" w:rsidRDefault="00DD33E2" w:rsidP="00A647D5">
      <w:pPr>
        <w:rPr>
          <w:sz w:val="28"/>
          <w:szCs w:val="28"/>
          <w:lang w:val="en-US"/>
        </w:rPr>
      </w:pPr>
      <w:r>
        <w:rPr>
          <w:sz w:val="28"/>
          <w:szCs w:val="28"/>
          <w:lang w:val="en-US"/>
        </w:rPr>
        <w:t xml:space="preserve">Themes: </w:t>
      </w:r>
      <w:r w:rsidR="00565E5E">
        <w:rPr>
          <w:sz w:val="28"/>
          <w:szCs w:val="28"/>
          <w:lang w:val="en-US"/>
        </w:rPr>
        <w:tab/>
        <w:t>Animals</w:t>
      </w:r>
    </w:p>
    <w:p w14:paraId="2C337742" w14:textId="61C2A210" w:rsidR="00A647D5" w:rsidRDefault="00565E5E" w:rsidP="00A647D5">
      <w:pPr>
        <w:rPr>
          <w:sz w:val="28"/>
          <w:szCs w:val="28"/>
          <w:lang w:val="en-US"/>
        </w:rPr>
      </w:pPr>
      <w:r>
        <w:rPr>
          <w:sz w:val="28"/>
          <w:szCs w:val="28"/>
          <w:lang w:val="en-US"/>
        </w:rPr>
        <w:tab/>
      </w:r>
      <w:r>
        <w:rPr>
          <w:sz w:val="28"/>
          <w:szCs w:val="28"/>
          <w:lang w:val="en-US"/>
        </w:rPr>
        <w:tab/>
        <w:t xml:space="preserve">Caring for our Earth </w:t>
      </w:r>
    </w:p>
    <w:p w14:paraId="0958CF1C" w14:textId="64F3B8E9" w:rsidR="00565E5E" w:rsidRDefault="00565E5E" w:rsidP="00A647D5">
      <w:pPr>
        <w:rPr>
          <w:sz w:val="28"/>
          <w:szCs w:val="28"/>
          <w:lang w:val="en-US"/>
        </w:rPr>
      </w:pPr>
      <w:r>
        <w:rPr>
          <w:sz w:val="28"/>
          <w:szCs w:val="28"/>
          <w:lang w:val="en-US"/>
        </w:rPr>
        <w:tab/>
      </w:r>
      <w:r>
        <w:rPr>
          <w:sz w:val="28"/>
          <w:szCs w:val="28"/>
          <w:lang w:val="en-US"/>
        </w:rPr>
        <w:tab/>
        <w:t>Ecosystems</w:t>
      </w:r>
    </w:p>
    <w:p w14:paraId="4A6B95A4" w14:textId="6BF8F0F1" w:rsidR="00565E5E" w:rsidRDefault="0046719F" w:rsidP="00A647D5">
      <w:pPr>
        <w:rPr>
          <w:sz w:val="28"/>
          <w:szCs w:val="28"/>
          <w:lang w:val="en-US"/>
        </w:rPr>
      </w:pPr>
      <w:r>
        <w:rPr>
          <w:noProof/>
        </w:rPr>
        <w:drawing>
          <wp:anchor distT="0" distB="0" distL="114300" distR="114300" simplePos="0" relativeHeight="251668480" behindDoc="1" locked="0" layoutInCell="1" allowOverlap="1" wp14:anchorId="311DCB21" wp14:editId="48403002">
            <wp:simplePos x="0" y="0"/>
            <wp:positionH relativeFrom="margin">
              <wp:align>right</wp:align>
            </wp:positionH>
            <wp:positionV relativeFrom="paragraph">
              <wp:posOffset>-398780</wp:posOffset>
            </wp:positionV>
            <wp:extent cx="2286000" cy="2705100"/>
            <wp:effectExtent l="0" t="0" r="0" b="0"/>
            <wp:wrapTight wrapText="bothSides">
              <wp:wrapPolygon edited="0">
                <wp:start x="0" y="0"/>
                <wp:lineTo x="0" y="21448"/>
                <wp:lineTo x="21420" y="21448"/>
                <wp:lineTo x="2142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270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5E5E">
        <w:rPr>
          <w:sz w:val="28"/>
          <w:szCs w:val="28"/>
          <w:lang w:val="en-US"/>
        </w:rPr>
        <w:tab/>
      </w:r>
      <w:r w:rsidR="00565E5E">
        <w:rPr>
          <w:sz w:val="28"/>
          <w:szCs w:val="28"/>
          <w:lang w:val="en-US"/>
        </w:rPr>
        <w:tab/>
        <w:t>Environment</w:t>
      </w:r>
    </w:p>
    <w:p w14:paraId="765B4B0B" w14:textId="7C3E45C8" w:rsidR="00565E5E" w:rsidRPr="00D431A9" w:rsidRDefault="00565E5E" w:rsidP="00A647D5">
      <w:pPr>
        <w:rPr>
          <w:sz w:val="28"/>
          <w:szCs w:val="28"/>
          <w:lang w:val="en-US"/>
        </w:rPr>
      </w:pPr>
      <w:r>
        <w:rPr>
          <w:sz w:val="28"/>
          <w:szCs w:val="28"/>
          <w:lang w:val="en-US"/>
        </w:rPr>
        <w:tab/>
      </w:r>
      <w:r>
        <w:rPr>
          <w:sz w:val="28"/>
          <w:szCs w:val="28"/>
          <w:lang w:val="en-US"/>
        </w:rPr>
        <w:tab/>
        <w:t>Fun</w:t>
      </w:r>
    </w:p>
    <w:p w14:paraId="2066513E" w14:textId="77777777" w:rsidR="00FA2930" w:rsidRDefault="00FA2930" w:rsidP="00A647D5">
      <w:pPr>
        <w:rPr>
          <w:sz w:val="28"/>
          <w:szCs w:val="28"/>
          <w:lang w:val="en-US"/>
        </w:rPr>
      </w:pPr>
    </w:p>
    <w:p w14:paraId="1FD225D0" w14:textId="4E870FFB" w:rsidR="00FA2930" w:rsidRDefault="00FA2930" w:rsidP="00A647D5">
      <w:pPr>
        <w:rPr>
          <w:sz w:val="28"/>
          <w:szCs w:val="28"/>
          <w:lang w:val="en-US"/>
        </w:rPr>
      </w:pPr>
    </w:p>
    <w:p w14:paraId="3934A3A2" w14:textId="22FA8784" w:rsidR="00FA2930" w:rsidRDefault="00FA2930" w:rsidP="00A647D5">
      <w:pPr>
        <w:rPr>
          <w:sz w:val="28"/>
          <w:szCs w:val="28"/>
          <w:lang w:val="en-US"/>
        </w:rPr>
      </w:pPr>
    </w:p>
    <w:p w14:paraId="5D9BF825" w14:textId="18923BEF" w:rsidR="00FA2930" w:rsidRDefault="00FA2930" w:rsidP="00A647D5">
      <w:pPr>
        <w:rPr>
          <w:sz w:val="28"/>
          <w:szCs w:val="28"/>
          <w:lang w:val="en-US"/>
        </w:rPr>
      </w:pPr>
    </w:p>
    <w:p w14:paraId="5AF5B1F2" w14:textId="1164F3AB" w:rsidR="00FA2930" w:rsidRDefault="00FA2930" w:rsidP="00A647D5">
      <w:pPr>
        <w:rPr>
          <w:sz w:val="28"/>
          <w:szCs w:val="28"/>
          <w:lang w:val="en-US"/>
        </w:rPr>
      </w:pPr>
    </w:p>
    <w:p w14:paraId="25A4AB9D" w14:textId="2E0D4953" w:rsidR="00FA2930" w:rsidRDefault="00FA2930" w:rsidP="00A647D5">
      <w:pPr>
        <w:rPr>
          <w:sz w:val="28"/>
          <w:szCs w:val="28"/>
          <w:lang w:val="en-US"/>
        </w:rPr>
      </w:pPr>
    </w:p>
    <w:p w14:paraId="0EC1F901" w14:textId="31279BF9" w:rsidR="00FA2930" w:rsidRDefault="00FA2930" w:rsidP="00A647D5">
      <w:pPr>
        <w:rPr>
          <w:sz w:val="28"/>
          <w:szCs w:val="28"/>
          <w:lang w:val="en-US"/>
        </w:rPr>
      </w:pPr>
    </w:p>
    <w:p w14:paraId="6AFB4B15" w14:textId="77777777" w:rsidR="00FA2930" w:rsidRDefault="00FA2930" w:rsidP="00A647D5">
      <w:pPr>
        <w:rPr>
          <w:sz w:val="28"/>
          <w:szCs w:val="28"/>
          <w:lang w:val="en-US"/>
        </w:rPr>
      </w:pPr>
    </w:p>
    <w:p w14:paraId="4D72EAA7" w14:textId="457C5D30" w:rsidR="00A647D5" w:rsidRPr="00D431A9" w:rsidRDefault="00A647D5" w:rsidP="00A647D5">
      <w:pPr>
        <w:rPr>
          <w:sz w:val="28"/>
          <w:szCs w:val="28"/>
          <w:lang w:val="en-US"/>
        </w:rPr>
      </w:pPr>
      <w:r w:rsidRPr="00D431A9">
        <w:rPr>
          <w:sz w:val="28"/>
          <w:szCs w:val="28"/>
          <w:lang w:val="en-US"/>
        </w:rPr>
        <w:lastRenderedPageBreak/>
        <w:t>BLUE TOOLBOX - TIME AND LANDSCAPE</w:t>
      </w:r>
    </w:p>
    <w:p w14:paraId="4CA0F40A" w14:textId="77777777" w:rsidR="00A647D5" w:rsidRPr="00D431A9" w:rsidRDefault="00A647D5" w:rsidP="00A647D5">
      <w:pPr>
        <w:rPr>
          <w:sz w:val="28"/>
          <w:szCs w:val="28"/>
          <w:lang w:val="en-US"/>
        </w:rPr>
      </w:pPr>
    </w:p>
    <w:p w14:paraId="55BF08A3" w14:textId="266847F5" w:rsidR="00A647D5" w:rsidRDefault="00A647D5" w:rsidP="00A647D5">
      <w:pPr>
        <w:rPr>
          <w:sz w:val="28"/>
          <w:szCs w:val="28"/>
          <w:lang w:val="en-US"/>
        </w:rPr>
      </w:pPr>
      <w:r w:rsidRPr="00D431A9">
        <w:rPr>
          <w:sz w:val="28"/>
          <w:szCs w:val="28"/>
          <w:lang w:val="en-US"/>
        </w:rPr>
        <w:t xml:space="preserve">A challenging dive into the biggest concepts of them all, this one is deeply thought provoking and involves real critical thinking and involvement. (To be trialed in August 2023 in the </w:t>
      </w:r>
      <w:proofErr w:type="spellStart"/>
      <w:r w:rsidRPr="00D431A9">
        <w:rPr>
          <w:sz w:val="28"/>
          <w:szCs w:val="28"/>
          <w:lang w:val="en-US"/>
        </w:rPr>
        <w:t>Tankwa</w:t>
      </w:r>
      <w:proofErr w:type="spellEnd"/>
      <w:r w:rsidRPr="00D431A9">
        <w:rPr>
          <w:sz w:val="28"/>
          <w:szCs w:val="28"/>
          <w:lang w:val="en-US"/>
        </w:rPr>
        <w:t xml:space="preserve"> Karoo.)</w:t>
      </w:r>
    </w:p>
    <w:p w14:paraId="455D60E9" w14:textId="36CC1C91" w:rsidR="0046719F" w:rsidRDefault="0046719F" w:rsidP="00A647D5">
      <w:pPr>
        <w:rPr>
          <w:sz w:val="28"/>
          <w:szCs w:val="28"/>
          <w:lang w:val="en-US"/>
        </w:rPr>
      </w:pPr>
      <w:r>
        <w:rPr>
          <w:noProof/>
        </w:rPr>
        <w:drawing>
          <wp:anchor distT="0" distB="0" distL="114300" distR="114300" simplePos="0" relativeHeight="251669504" behindDoc="1" locked="0" layoutInCell="1" allowOverlap="1" wp14:anchorId="4190B837" wp14:editId="4F70C1DD">
            <wp:simplePos x="0" y="0"/>
            <wp:positionH relativeFrom="margin">
              <wp:align>right</wp:align>
            </wp:positionH>
            <wp:positionV relativeFrom="paragraph">
              <wp:posOffset>5715</wp:posOffset>
            </wp:positionV>
            <wp:extent cx="1583319" cy="2815590"/>
            <wp:effectExtent l="0" t="0" r="0" b="3810"/>
            <wp:wrapTight wrapText="bothSides">
              <wp:wrapPolygon edited="0">
                <wp:start x="0" y="0"/>
                <wp:lineTo x="0" y="21483"/>
                <wp:lineTo x="21314" y="21483"/>
                <wp:lineTo x="2131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583319" cy="28155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lang w:val="en-US"/>
        </w:rPr>
        <w:t xml:space="preserve">Themes: </w:t>
      </w:r>
      <w:r>
        <w:rPr>
          <w:sz w:val="28"/>
          <w:szCs w:val="28"/>
          <w:lang w:val="en-US"/>
        </w:rPr>
        <w:tab/>
        <w:t>Imagine the World</w:t>
      </w:r>
    </w:p>
    <w:p w14:paraId="6AEC9A8B" w14:textId="3408E15E" w:rsidR="0046719F" w:rsidRDefault="0046719F" w:rsidP="00A647D5">
      <w:pPr>
        <w:rPr>
          <w:sz w:val="28"/>
          <w:szCs w:val="28"/>
          <w:lang w:val="en-US"/>
        </w:rPr>
      </w:pPr>
      <w:r>
        <w:rPr>
          <w:sz w:val="28"/>
          <w:szCs w:val="28"/>
          <w:lang w:val="en-US"/>
        </w:rPr>
        <w:tab/>
      </w:r>
      <w:r>
        <w:rPr>
          <w:sz w:val="28"/>
          <w:szCs w:val="28"/>
          <w:lang w:val="en-US"/>
        </w:rPr>
        <w:tab/>
        <w:t>Africa and Life</w:t>
      </w:r>
    </w:p>
    <w:p w14:paraId="38AB58B1" w14:textId="137141C0" w:rsidR="0046719F" w:rsidRDefault="0046719F" w:rsidP="00A647D5">
      <w:pPr>
        <w:rPr>
          <w:sz w:val="28"/>
          <w:szCs w:val="28"/>
          <w:lang w:val="en-US"/>
        </w:rPr>
      </w:pPr>
      <w:r>
        <w:rPr>
          <w:sz w:val="28"/>
          <w:szCs w:val="28"/>
          <w:lang w:val="en-US"/>
        </w:rPr>
        <w:tab/>
      </w:r>
      <w:r>
        <w:rPr>
          <w:sz w:val="28"/>
          <w:szCs w:val="28"/>
          <w:lang w:val="en-US"/>
        </w:rPr>
        <w:tab/>
      </w:r>
      <w:proofErr w:type="spellStart"/>
      <w:r>
        <w:rPr>
          <w:sz w:val="28"/>
          <w:szCs w:val="28"/>
          <w:lang w:val="en-US"/>
        </w:rPr>
        <w:t>Tankwa</w:t>
      </w:r>
      <w:proofErr w:type="spellEnd"/>
    </w:p>
    <w:p w14:paraId="00368A0F" w14:textId="208CC775" w:rsidR="0046719F" w:rsidRDefault="0046719F" w:rsidP="00A647D5">
      <w:pPr>
        <w:rPr>
          <w:sz w:val="28"/>
          <w:szCs w:val="28"/>
          <w:lang w:val="en-US"/>
        </w:rPr>
      </w:pPr>
      <w:r>
        <w:rPr>
          <w:sz w:val="28"/>
          <w:szCs w:val="28"/>
          <w:lang w:val="en-US"/>
        </w:rPr>
        <w:tab/>
      </w:r>
      <w:r>
        <w:rPr>
          <w:sz w:val="28"/>
          <w:szCs w:val="28"/>
          <w:lang w:val="en-US"/>
        </w:rPr>
        <w:tab/>
        <w:t>Early people</w:t>
      </w:r>
    </w:p>
    <w:p w14:paraId="6B291CE9" w14:textId="6DEA4CA6" w:rsidR="0046719F" w:rsidRDefault="0046719F" w:rsidP="00A647D5">
      <w:pPr>
        <w:rPr>
          <w:sz w:val="28"/>
          <w:szCs w:val="28"/>
          <w:lang w:val="en-US"/>
        </w:rPr>
      </w:pPr>
      <w:r>
        <w:rPr>
          <w:sz w:val="28"/>
          <w:szCs w:val="28"/>
          <w:lang w:val="en-US"/>
        </w:rPr>
        <w:tab/>
      </w:r>
      <w:r>
        <w:rPr>
          <w:sz w:val="28"/>
          <w:szCs w:val="28"/>
          <w:lang w:val="en-US"/>
        </w:rPr>
        <w:tab/>
        <w:t>San</w:t>
      </w:r>
    </w:p>
    <w:p w14:paraId="2987883A" w14:textId="723E10BD" w:rsidR="0046719F" w:rsidRPr="00D431A9" w:rsidRDefault="0046719F" w:rsidP="00A647D5">
      <w:pPr>
        <w:rPr>
          <w:sz w:val="28"/>
          <w:szCs w:val="28"/>
          <w:lang w:val="en-US"/>
        </w:rPr>
      </w:pPr>
      <w:r>
        <w:rPr>
          <w:sz w:val="28"/>
          <w:szCs w:val="28"/>
          <w:lang w:val="en-US"/>
        </w:rPr>
        <w:tab/>
      </w:r>
      <w:r>
        <w:rPr>
          <w:sz w:val="28"/>
          <w:szCs w:val="28"/>
          <w:lang w:val="en-US"/>
        </w:rPr>
        <w:tab/>
      </w:r>
    </w:p>
    <w:p w14:paraId="1CBB295D" w14:textId="0FEDF491" w:rsidR="00A647D5" w:rsidRDefault="00A647D5" w:rsidP="00A647D5">
      <w:pPr>
        <w:rPr>
          <w:sz w:val="28"/>
          <w:szCs w:val="28"/>
          <w:lang w:val="en-US"/>
        </w:rPr>
      </w:pPr>
    </w:p>
    <w:p w14:paraId="27D35887" w14:textId="59D233F0" w:rsidR="00FA2930" w:rsidRDefault="00FA2930" w:rsidP="00A647D5">
      <w:pPr>
        <w:rPr>
          <w:sz w:val="28"/>
          <w:szCs w:val="28"/>
          <w:lang w:val="en-US"/>
        </w:rPr>
      </w:pPr>
    </w:p>
    <w:p w14:paraId="5B9302A4" w14:textId="77777777" w:rsidR="0046719F" w:rsidRDefault="0046719F" w:rsidP="00A647D5">
      <w:pPr>
        <w:rPr>
          <w:sz w:val="28"/>
          <w:szCs w:val="28"/>
          <w:lang w:val="en-US"/>
        </w:rPr>
      </w:pPr>
    </w:p>
    <w:p w14:paraId="2989A7FC" w14:textId="77777777" w:rsidR="0046719F" w:rsidRDefault="0046719F" w:rsidP="00A647D5">
      <w:pPr>
        <w:rPr>
          <w:sz w:val="28"/>
          <w:szCs w:val="28"/>
          <w:lang w:val="en-US"/>
        </w:rPr>
      </w:pPr>
    </w:p>
    <w:p w14:paraId="50CDCD74" w14:textId="77777777" w:rsidR="0046719F" w:rsidRDefault="0046719F" w:rsidP="00A647D5">
      <w:pPr>
        <w:rPr>
          <w:sz w:val="28"/>
          <w:szCs w:val="28"/>
          <w:lang w:val="en-US"/>
        </w:rPr>
      </w:pPr>
    </w:p>
    <w:p w14:paraId="48CD3C9C" w14:textId="77777777" w:rsidR="0046719F" w:rsidRDefault="0046719F" w:rsidP="00A647D5">
      <w:pPr>
        <w:rPr>
          <w:sz w:val="28"/>
          <w:szCs w:val="28"/>
          <w:lang w:val="en-US"/>
        </w:rPr>
      </w:pPr>
    </w:p>
    <w:p w14:paraId="4D46D661" w14:textId="77777777" w:rsidR="0046719F" w:rsidRDefault="0046719F" w:rsidP="00A647D5">
      <w:pPr>
        <w:rPr>
          <w:sz w:val="28"/>
          <w:szCs w:val="28"/>
          <w:lang w:val="en-US"/>
        </w:rPr>
      </w:pPr>
    </w:p>
    <w:p w14:paraId="2ACEC5B8" w14:textId="77777777" w:rsidR="0046719F" w:rsidRDefault="0046719F" w:rsidP="00A647D5">
      <w:pPr>
        <w:rPr>
          <w:sz w:val="28"/>
          <w:szCs w:val="28"/>
          <w:lang w:val="en-US"/>
        </w:rPr>
      </w:pPr>
    </w:p>
    <w:p w14:paraId="353DF00D" w14:textId="77777777" w:rsidR="0046719F" w:rsidRDefault="0046719F" w:rsidP="00A647D5">
      <w:pPr>
        <w:rPr>
          <w:sz w:val="28"/>
          <w:szCs w:val="28"/>
          <w:lang w:val="en-US"/>
        </w:rPr>
      </w:pPr>
    </w:p>
    <w:p w14:paraId="3A178C6D" w14:textId="77777777" w:rsidR="0046719F" w:rsidRDefault="0046719F" w:rsidP="00A647D5">
      <w:pPr>
        <w:rPr>
          <w:sz w:val="28"/>
          <w:szCs w:val="28"/>
          <w:lang w:val="en-US"/>
        </w:rPr>
      </w:pPr>
    </w:p>
    <w:p w14:paraId="38EA2322" w14:textId="77777777" w:rsidR="0046719F" w:rsidRDefault="0046719F" w:rsidP="00A647D5">
      <w:pPr>
        <w:rPr>
          <w:sz w:val="28"/>
          <w:szCs w:val="28"/>
          <w:lang w:val="en-US"/>
        </w:rPr>
      </w:pPr>
    </w:p>
    <w:p w14:paraId="4162C34B" w14:textId="77777777" w:rsidR="0046719F" w:rsidRPr="00D431A9" w:rsidRDefault="0046719F" w:rsidP="00A647D5">
      <w:pPr>
        <w:rPr>
          <w:sz w:val="28"/>
          <w:szCs w:val="28"/>
          <w:lang w:val="en-US"/>
        </w:rPr>
      </w:pPr>
    </w:p>
    <w:p w14:paraId="532E8796" w14:textId="77777777" w:rsidR="00A647D5" w:rsidRPr="00D431A9" w:rsidRDefault="00A647D5" w:rsidP="00A647D5">
      <w:pPr>
        <w:rPr>
          <w:sz w:val="28"/>
          <w:szCs w:val="28"/>
          <w:lang w:val="en-US"/>
        </w:rPr>
      </w:pPr>
      <w:r w:rsidRPr="00D431A9">
        <w:rPr>
          <w:sz w:val="28"/>
          <w:szCs w:val="28"/>
          <w:lang w:val="en-US"/>
        </w:rPr>
        <w:t>MATERIAL IN THE TOOLBOXES</w:t>
      </w:r>
    </w:p>
    <w:p w14:paraId="3B14652D" w14:textId="77777777" w:rsidR="00A647D5" w:rsidRPr="00D431A9" w:rsidRDefault="00A647D5" w:rsidP="00A647D5">
      <w:pPr>
        <w:rPr>
          <w:sz w:val="28"/>
          <w:szCs w:val="28"/>
          <w:lang w:val="en-US"/>
        </w:rPr>
      </w:pPr>
    </w:p>
    <w:p w14:paraId="187A4777" w14:textId="10267450" w:rsidR="00A647D5" w:rsidRPr="00D431A9" w:rsidRDefault="00A647D5" w:rsidP="00A647D5">
      <w:pPr>
        <w:rPr>
          <w:sz w:val="28"/>
          <w:szCs w:val="28"/>
          <w:lang w:val="en-US"/>
        </w:rPr>
      </w:pPr>
      <w:r w:rsidRPr="00D431A9">
        <w:rPr>
          <w:sz w:val="28"/>
          <w:szCs w:val="28"/>
          <w:lang w:val="en-US"/>
        </w:rPr>
        <w:t>Each box contains around fifty reading books and 15-20 topic-specific published books (varying according to availability).</w:t>
      </w:r>
    </w:p>
    <w:p w14:paraId="26146B16" w14:textId="6DA1BA49" w:rsidR="00A647D5" w:rsidRPr="00D431A9" w:rsidRDefault="00A647D5" w:rsidP="00A647D5">
      <w:pPr>
        <w:rPr>
          <w:sz w:val="28"/>
          <w:szCs w:val="28"/>
          <w:lang w:val="en-US"/>
        </w:rPr>
      </w:pPr>
    </w:p>
    <w:p w14:paraId="785CF013" w14:textId="5DB1D460" w:rsidR="00A647D5" w:rsidRPr="00D431A9" w:rsidRDefault="00A647D5" w:rsidP="00A647D5">
      <w:pPr>
        <w:rPr>
          <w:sz w:val="28"/>
          <w:szCs w:val="28"/>
          <w:lang w:val="en-US"/>
        </w:rPr>
      </w:pPr>
      <w:r w:rsidRPr="00D431A9">
        <w:rPr>
          <w:sz w:val="28"/>
          <w:szCs w:val="28"/>
          <w:lang w:val="en-US"/>
        </w:rPr>
        <w:t>The handbook attached to each theme contains around 150 pages of stories, non-fiction and poetry specially written for this project. There are short quotations from many books, but the bulk of the material is original and copyright rests with CBN and Lesley Beake.</w:t>
      </w:r>
    </w:p>
    <w:p w14:paraId="2072F4E0" w14:textId="77777777" w:rsidR="00A647D5" w:rsidRPr="00D431A9" w:rsidRDefault="00A647D5" w:rsidP="00A647D5">
      <w:pPr>
        <w:rPr>
          <w:sz w:val="28"/>
          <w:szCs w:val="28"/>
          <w:lang w:val="en-US"/>
        </w:rPr>
      </w:pPr>
    </w:p>
    <w:p w14:paraId="75290578" w14:textId="40A7AAE7" w:rsidR="00A647D5" w:rsidRPr="00D431A9" w:rsidRDefault="00A647D5" w:rsidP="00A647D5">
      <w:pPr>
        <w:rPr>
          <w:sz w:val="28"/>
          <w:szCs w:val="28"/>
          <w:lang w:val="en-US"/>
        </w:rPr>
      </w:pPr>
      <w:r w:rsidRPr="00D431A9">
        <w:rPr>
          <w:sz w:val="28"/>
          <w:szCs w:val="28"/>
          <w:lang w:val="en-US"/>
        </w:rPr>
        <w:t>There are some wonderful books in our book collections, and the themes have stimulated huge interest from children who do not normally read outside textbooks.</w:t>
      </w:r>
    </w:p>
    <w:p w14:paraId="41C3D377" w14:textId="77777777" w:rsidR="00A647D5" w:rsidRPr="00D431A9" w:rsidRDefault="00A647D5" w:rsidP="00A647D5">
      <w:pPr>
        <w:rPr>
          <w:sz w:val="28"/>
          <w:szCs w:val="28"/>
          <w:lang w:val="en-US"/>
        </w:rPr>
      </w:pPr>
    </w:p>
    <w:p w14:paraId="0E128892" w14:textId="77777777" w:rsidR="0046719F" w:rsidRDefault="0046719F" w:rsidP="00A647D5">
      <w:pPr>
        <w:rPr>
          <w:sz w:val="28"/>
          <w:szCs w:val="28"/>
          <w:lang w:val="en-US"/>
        </w:rPr>
      </w:pPr>
    </w:p>
    <w:p w14:paraId="222CA0E3" w14:textId="77777777" w:rsidR="0046719F" w:rsidRPr="00D431A9" w:rsidRDefault="0046719F" w:rsidP="00A647D5">
      <w:pPr>
        <w:rPr>
          <w:sz w:val="28"/>
          <w:szCs w:val="28"/>
          <w:lang w:val="en-US"/>
        </w:rPr>
      </w:pPr>
    </w:p>
    <w:p w14:paraId="343BA08A" w14:textId="38142C60" w:rsidR="00A647D5" w:rsidRPr="00DD33E2" w:rsidRDefault="00A647D5" w:rsidP="00DD33E2">
      <w:pPr>
        <w:pStyle w:val="ListParagraph"/>
        <w:numPr>
          <w:ilvl w:val="0"/>
          <w:numId w:val="42"/>
        </w:numPr>
        <w:rPr>
          <w:sz w:val="28"/>
          <w:szCs w:val="28"/>
          <w:lang w:val="en-US"/>
        </w:rPr>
      </w:pPr>
      <w:r w:rsidRPr="00DD33E2">
        <w:rPr>
          <w:sz w:val="28"/>
          <w:szCs w:val="28"/>
          <w:lang w:val="en-US"/>
        </w:rPr>
        <w:lastRenderedPageBreak/>
        <w:t>BOOK BOXES</w:t>
      </w:r>
    </w:p>
    <w:p w14:paraId="6E8A95E9" w14:textId="639DA33D" w:rsidR="00A647D5" w:rsidRPr="00D431A9" w:rsidRDefault="00A647D5" w:rsidP="00A647D5">
      <w:pPr>
        <w:rPr>
          <w:sz w:val="28"/>
          <w:szCs w:val="28"/>
          <w:lang w:val="en-US"/>
        </w:rPr>
      </w:pPr>
    </w:p>
    <w:p w14:paraId="55A60C4C" w14:textId="3E69904A" w:rsidR="00A647D5" w:rsidRPr="00D431A9" w:rsidRDefault="00A647D5" w:rsidP="00A647D5">
      <w:pPr>
        <w:rPr>
          <w:sz w:val="28"/>
          <w:szCs w:val="28"/>
          <w:lang w:val="en-US"/>
        </w:rPr>
      </w:pPr>
      <w:r w:rsidRPr="00D431A9">
        <w:rPr>
          <w:sz w:val="28"/>
          <w:szCs w:val="28"/>
          <w:lang w:val="en-US"/>
        </w:rPr>
        <w:t>Once children have been led towards the idea of reading, they can access one of ten carefully curated book boxes</w:t>
      </w:r>
      <w:r>
        <w:rPr>
          <w:sz w:val="28"/>
          <w:szCs w:val="28"/>
          <w:lang w:val="en-US"/>
        </w:rPr>
        <w:t xml:space="preserve"> (mini libraries)</w:t>
      </w:r>
      <w:r w:rsidRPr="00D431A9">
        <w:rPr>
          <w:sz w:val="28"/>
          <w:szCs w:val="28"/>
          <w:lang w:val="en-US"/>
        </w:rPr>
        <w:t>, that circulate within our local communities – and are heavily used. We can evaluate the</w:t>
      </w:r>
      <w:r>
        <w:rPr>
          <w:sz w:val="28"/>
          <w:szCs w:val="28"/>
          <w:lang w:val="en-US"/>
        </w:rPr>
        <w:t xml:space="preserve"> reader’s</w:t>
      </w:r>
      <w:r w:rsidRPr="00D431A9">
        <w:rPr>
          <w:sz w:val="28"/>
          <w:szCs w:val="28"/>
          <w:lang w:val="en-US"/>
        </w:rPr>
        <w:t xml:space="preserve"> reading progress by monitoring the books that they choose.</w:t>
      </w:r>
    </w:p>
    <w:p w14:paraId="5E3294CD" w14:textId="40E9E039" w:rsidR="00A647D5" w:rsidRDefault="0046719F" w:rsidP="00A647D5">
      <w:pPr>
        <w:rPr>
          <w:sz w:val="28"/>
          <w:szCs w:val="28"/>
          <w:lang w:val="en-US"/>
        </w:rPr>
      </w:pPr>
      <w:r>
        <w:rPr>
          <w:noProof/>
        </w:rPr>
        <w:drawing>
          <wp:anchor distT="0" distB="0" distL="114300" distR="114300" simplePos="0" relativeHeight="251670528" behindDoc="1" locked="0" layoutInCell="1" allowOverlap="1" wp14:anchorId="6B96BF42" wp14:editId="7736A76D">
            <wp:simplePos x="0" y="0"/>
            <wp:positionH relativeFrom="margin">
              <wp:align>right</wp:align>
            </wp:positionH>
            <wp:positionV relativeFrom="paragraph">
              <wp:posOffset>64135</wp:posOffset>
            </wp:positionV>
            <wp:extent cx="2548890" cy="2686050"/>
            <wp:effectExtent l="0" t="0" r="3810" b="0"/>
            <wp:wrapTight wrapText="bothSides">
              <wp:wrapPolygon edited="0">
                <wp:start x="0" y="0"/>
                <wp:lineTo x="0" y="21447"/>
                <wp:lineTo x="21471" y="21447"/>
                <wp:lineTo x="2147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548890" cy="2686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079445" w14:textId="337CB32C" w:rsidR="0046719F" w:rsidRDefault="000F7B90" w:rsidP="00A647D5">
      <w:pPr>
        <w:rPr>
          <w:sz w:val="28"/>
          <w:szCs w:val="28"/>
          <w:lang w:val="en-US"/>
        </w:rPr>
      </w:pPr>
      <w:r>
        <w:rPr>
          <w:sz w:val="28"/>
          <w:szCs w:val="28"/>
          <w:lang w:val="en-US"/>
        </w:rPr>
        <w:t>There are currently 10 Mobile Book Boxes circulated in Stanford South. Once the children have worked through the box, the facilitator contacts me and I swop it for a new box.</w:t>
      </w:r>
    </w:p>
    <w:p w14:paraId="3DD8AD3A" w14:textId="75603714" w:rsidR="0046719F" w:rsidRPr="00D431A9" w:rsidRDefault="0046719F" w:rsidP="00A647D5">
      <w:pPr>
        <w:rPr>
          <w:sz w:val="28"/>
          <w:szCs w:val="28"/>
          <w:lang w:val="en-US"/>
        </w:rPr>
      </w:pPr>
    </w:p>
    <w:p w14:paraId="5EE2D5FF" w14:textId="77777777" w:rsidR="0046719F" w:rsidRDefault="00A647D5" w:rsidP="00A647D5">
      <w:pPr>
        <w:rPr>
          <w:sz w:val="28"/>
          <w:szCs w:val="28"/>
          <w:lang w:val="en-US"/>
        </w:rPr>
      </w:pPr>
      <w:r w:rsidRPr="00D431A9">
        <w:rPr>
          <w:sz w:val="28"/>
          <w:szCs w:val="28"/>
          <w:lang w:val="en-US"/>
        </w:rPr>
        <w:t xml:space="preserve"> </w:t>
      </w:r>
    </w:p>
    <w:p w14:paraId="781D70AC" w14:textId="77777777" w:rsidR="0046719F" w:rsidRDefault="0046719F" w:rsidP="00A647D5">
      <w:pPr>
        <w:rPr>
          <w:sz w:val="28"/>
          <w:szCs w:val="28"/>
          <w:lang w:val="en-US"/>
        </w:rPr>
      </w:pPr>
    </w:p>
    <w:p w14:paraId="53B05838" w14:textId="77777777" w:rsidR="0046719F" w:rsidRDefault="0046719F" w:rsidP="00A647D5">
      <w:pPr>
        <w:rPr>
          <w:sz w:val="28"/>
          <w:szCs w:val="28"/>
          <w:lang w:val="en-US"/>
        </w:rPr>
      </w:pPr>
    </w:p>
    <w:p w14:paraId="28EAC98C" w14:textId="77777777" w:rsidR="0046719F" w:rsidRDefault="0046719F" w:rsidP="00A647D5">
      <w:pPr>
        <w:rPr>
          <w:sz w:val="28"/>
          <w:szCs w:val="28"/>
          <w:lang w:val="en-US"/>
        </w:rPr>
      </w:pPr>
    </w:p>
    <w:p w14:paraId="67EEAD7C" w14:textId="77777777" w:rsidR="0046719F" w:rsidRDefault="0046719F" w:rsidP="00A647D5">
      <w:pPr>
        <w:rPr>
          <w:sz w:val="28"/>
          <w:szCs w:val="28"/>
          <w:lang w:val="en-US"/>
        </w:rPr>
      </w:pPr>
    </w:p>
    <w:p w14:paraId="057C6514" w14:textId="77777777" w:rsidR="0046719F" w:rsidRDefault="0046719F" w:rsidP="00A647D5">
      <w:pPr>
        <w:rPr>
          <w:sz w:val="28"/>
          <w:szCs w:val="28"/>
          <w:lang w:val="en-US"/>
        </w:rPr>
      </w:pPr>
    </w:p>
    <w:p w14:paraId="42AAF709" w14:textId="77777777" w:rsidR="0046719F" w:rsidRDefault="0046719F" w:rsidP="00A647D5">
      <w:pPr>
        <w:rPr>
          <w:sz w:val="28"/>
          <w:szCs w:val="28"/>
          <w:lang w:val="en-US"/>
        </w:rPr>
      </w:pPr>
    </w:p>
    <w:p w14:paraId="088986D5" w14:textId="49FFFD53" w:rsidR="0046719F" w:rsidRDefault="0046719F" w:rsidP="00A647D5">
      <w:pPr>
        <w:rPr>
          <w:sz w:val="28"/>
          <w:szCs w:val="28"/>
          <w:lang w:val="en-US"/>
        </w:rPr>
      </w:pPr>
      <w:r>
        <w:rPr>
          <w:sz w:val="28"/>
          <w:szCs w:val="28"/>
          <w:lang w:val="en-US"/>
        </w:rPr>
        <w:t>BOOK DASH</w:t>
      </w:r>
    </w:p>
    <w:p w14:paraId="11F309F0" w14:textId="77777777" w:rsidR="0046719F" w:rsidRDefault="0046719F" w:rsidP="00A647D5">
      <w:pPr>
        <w:rPr>
          <w:sz w:val="28"/>
          <w:szCs w:val="28"/>
          <w:lang w:val="en-US"/>
        </w:rPr>
      </w:pPr>
    </w:p>
    <w:p w14:paraId="7005EFC2" w14:textId="1F717656" w:rsidR="0046719F" w:rsidRDefault="0046719F" w:rsidP="00A647D5">
      <w:pPr>
        <w:rPr>
          <w:sz w:val="28"/>
          <w:szCs w:val="28"/>
          <w:lang w:val="en-US"/>
        </w:rPr>
      </w:pPr>
      <w:r>
        <w:rPr>
          <w:sz w:val="28"/>
          <w:szCs w:val="28"/>
          <w:lang w:val="en-US"/>
        </w:rPr>
        <w:t>Book Dash generously donate books to us every year. We distribute them under the CBN children and other local institutes. Their motto is, that each child OWN 100 books by the age of five.</w:t>
      </w:r>
    </w:p>
    <w:p w14:paraId="3FD9F246" w14:textId="2A65B662" w:rsidR="0046719F" w:rsidRDefault="0046719F" w:rsidP="00A647D5">
      <w:pPr>
        <w:rPr>
          <w:sz w:val="28"/>
          <w:szCs w:val="28"/>
          <w:lang w:val="en-US"/>
        </w:rPr>
      </w:pPr>
      <w:r>
        <w:rPr>
          <w:sz w:val="28"/>
          <w:szCs w:val="28"/>
          <w:lang w:val="en-US"/>
        </w:rPr>
        <w:t xml:space="preserve">The </w:t>
      </w:r>
      <w:r w:rsidR="00B90976">
        <w:rPr>
          <w:sz w:val="28"/>
          <w:szCs w:val="28"/>
          <w:lang w:val="en-US"/>
        </w:rPr>
        <w:t xml:space="preserve">other </w:t>
      </w:r>
      <w:r>
        <w:rPr>
          <w:sz w:val="28"/>
          <w:szCs w:val="28"/>
          <w:lang w:val="en-US"/>
        </w:rPr>
        <w:t>institutions that we distributed it to was:</w:t>
      </w:r>
    </w:p>
    <w:p w14:paraId="0E1398C1" w14:textId="7C3FEADA" w:rsidR="0046719F" w:rsidRDefault="0046719F" w:rsidP="00A647D5">
      <w:pPr>
        <w:rPr>
          <w:sz w:val="28"/>
          <w:szCs w:val="28"/>
          <w:lang w:val="en-US"/>
        </w:rPr>
      </w:pPr>
      <w:proofErr w:type="spellStart"/>
      <w:r>
        <w:rPr>
          <w:sz w:val="28"/>
          <w:szCs w:val="28"/>
          <w:lang w:val="en-US"/>
        </w:rPr>
        <w:t>Hoopland</w:t>
      </w:r>
      <w:proofErr w:type="spellEnd"/>
      <w:r>
        <w:rPr>
          <w:sz w:val="28"/>
          <w:szCs w:val="28"/>
          <w:lang w:val="en-US"/>
        </w:rPr>
        <w:t xml:space="preserve"> Academia</w:t>
      </w:r>
    </w:p>
    <w:p w14:paraId="1351330C" w14:textId="5D802C0A" w:rsidR="0046719F" w:rsidRDefault="0046719F" w:rsidP="00A647D5">
      <w:pPr>
        <w:rPr>
          <w:sz w:val="28"/>
          <w:szCs w:val="28"/>
          <w:lang w:val="en-US"/>
        </w:rPr>
      </w:pPr>
      <w:r>
        <w:rPr>
          <w:sz w:val="28"/>
          <w:szCs w:val="28"/>
          <w:lang w:val="en-US"/>
        </w:rPr>
        <w:t>Fynbos Academia</w:t>
      </w:r>
    </w:p>
    <w:p w14:paraId="03F3C9E6" w14:textId="72A881F9" w:rsidR="0046719F" w:rsidRDefault="000F7B90" w:rsidP="00A647D5">
      <w:pPr>
        <w:rPr>
          <w:sz w:val="28"/>
          <w:szCs w:val="28"/>
          <w:lang w:val="en-US"/>
        </w:rPr>
      </w:pPr>
      <w:r>
        <w:rPr>
          <w:sz w:val="28"/>
          <w:szCs w:val="28"/>
          <w:lang w:val="en-US"/>
        </w:rPr>
        <w:t>Foundation for Community Works</w:t>
      </w:r>
    </w:p>
    <w:p w14:paraId="06C621FB" w14:textId="70D2D2B9" w:rsidR="00B90976" w:rsidRDefault="00B90976" w:rsidP="00A647D5">
      <w:pPr>
        <w:rPr>
          <w:sz w:val="28"/>
          <w:szCs w:val="28"/>
          <w:lang w:val="en-US"/>
        </w:rPr>
      </w:pPr>
      <w:r>
        <w:rPr>
          <w:sz w:val="28"/>
          <w:szCs w:val="28"/>
          <w:lang w:val="en-US"/>
        </w:rPr>
        <w:t>The Learning Tree</w:t>
      </w:r>
    </w:p>
    <w:p w14:paraId="529601A9" w14:textId="3B02655E" w:rsidR="00B90976" w:rsidRDefault="00B90976" w:rsidP="00A647D5">
      <w:pPr>
        <w:rPr>
          <w:sz w:val="28"/>
          <w:szCs w:val="28"/>
          <w:lang w:val="en-US"/>
        </w:rPr>
      </w:pPr>
      <w:r>
        <w:rPr>
          <w:noProof/>
        </w:rPr>
        <w:drawing>
          <wp:anchor distT="0" distB="0" distL="114300" distR="114300" simplePos="0" relativeHeight="251672576" behindDoc="1" locked="0" layoutInCell="1" allowOverlap="1" wp14:anchorId="1DCD935F" wp14:editId="65F7A4E2">
            <wp:simplePos x="0" y="0"/>
            <wp:positionH relativeFrom="margin">
              <wp:align>right</wp:align>
            </wp:positionH>
            <wp:positionV relativeFrom="paragraph">
              <wp:posOffset>-273050</wp:posOffset>
            </wp:positionV>
            <wp:extent cx="2282190" cy="2352675"/>
            <wp:effectExtent l="0" t="0" r="3810" b="9525"/>
            <wp:wrapTight wrapText="bothSides">
              <wp:wrapPolygon edited="0">
                <wp:start x="0" y="0"/>
                <wp:lineTo x="0" y="21513"/>
                <wp:lineTo x="21456" y="21513"/>
                <wp:lineTo x="2145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282190" cy="2352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1DF99" w14:textId="63D47887" w:rsidR="00B90976" w:rsidRDefault="00B90976" w:rsidP="00A647D5">
      <w:pPr>
        <w:rPr>
          <w:sz w:val="28"/>
          <w:szCs w:val="28"/>
          <w:lang w:val="en-US"/>
        </w:rPr>
      </w:pPr>
      <w:r>
        <w:rPr>
          <w:noProof/>
        </w:rPr>
        <w:drawing>
          <wp:anchor distT="0" distB="0" distL="114300" distR="114300" simplePos="0" relativeHeight="251671552" behindDoc="1" locked="0" layoutInCell="1" allowOverlap="1" wp14:anchorId="5F8CA22E" wp14:editId="6920C648">
            <wp:simplePos x="0" y="0"/>
            <wp:positionH relativeFrom="margin">
              <wp:align>left</wp:align>
            </wp:positionH>
            <wp:positionV relativeFrom="paragraph">
              <wp:posOffset>180340</wp:posOffset>
            </wp:positionV>
            <wp:extent cx="2952750" cy="1663065"/>
            <wp:effectExtent l="0" t="0" r="0" b="0"/>
            <wp:wrapTight wrapText="bothSides">
              <wp:wrapPolygon edited="0">
                <wp:start x="0" y="0"/>
                <wp:lineTo x="0" y="21278"/>
                <wp:lineTo x="21461" y="21278"/>
                <wp:lineTo x="2146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952750" cy="1663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80D23E" w14:textId="3A7AE05E" w:rsidR="0046719F" w:rsidRDefault="0046719F" w:rsidP="00A647D5">
      <w:pPr>
        <w:rPr>
          <w:sz w:val="28"/>
          <w:szCs w:val="28"/>
          <w:lang w:val="en-US"/>
        </w:rPr>
      </w:pPr>
    </w:p>
    <w:p w14:paraId="682E8D0B" w14:textId="77777777" w:rsidR="00B90976" w:rsidRDefault="00B90976" w:rsidP="00A647D5">
      <w:pPr>
        <w:rPr>
          <w:sz w:val="28"/>
          <w:szCs w:val="28"/>
          <w:lang w:val="en-US"/>
        </w:rPr>
      </w:pPr>
    </w:p>
    <w:p w14:paraId="5E91C2D5" w14:textId="77777777" w:rsidR="00B90976" w:rsidRDefault="00B90976" w:rsidP="00A647D5">
      <w:pPr>
        <w:rPr>
          <w:sz w:val="28"/>
          <w:szCs w:val="28"/>
          <w:lang w:val="en-US"/>
        </w:rPr>
      </w:pPr>
    </w:p>
    <w:p w14:paraId="3D2D7764" w14:textId="51A53EE1" w:rsidR="00B90976" w:rsidRDefault="00B90976" w:rsidP="00A647D5">
      <w:pPr>
        <w:rPr>
          <w:sz w:val="28"/>
          <w:szCs w:val="28"/>
          <w:lang w:val="en-US"/>
        </w:rPr>
      </w:pPr>
    </w:p>
    <w:p w14:paraId="78D7AC69" w14:textId="224F448C" w:rsidR="00B90976" w:rsidRDefault="00B90976" w:rsidP="00A647D5">
      <w:pPr>
        <w:rPr>
          <w:sz w:val="28"/>
          <w:szCs w:val="28"/>
          <w:lang w:val="en-US"/>
        </w:rPr>
      </w:pPr>
    </w:p>
    <w:p w14:paraId="266B8F9A" w14:textId="5ACFA9E9" w:rsidR="00B90976" w:rsidRDefault="00B90976" w:rsidP="00A647D5">
      <w:pPr>
        <w:rPr>
          <w:sz w:val="28"/>
          <w:szCs w:val="28"/>
          <w:lang w:val="en-US"/>
        </w:rPr>
      </w:pPr>
    </w:p>
    <w:p w14:paraId="0B05AEE7" w14:textId="2681A89C" w:rsidR="00B90976" w:rsidRDefault="00B90976" w:rsidP="00A647D5">
      <w:pPr>
        <w:rPr>
          <w:sz w:val="28"/>
          <w:szCs w:val="28"/>
          <w:lang w:val="en-US"/>
        </w:rPr>
      </w:pPr>
    </w:p>
    <w:p w14:paraId="55836A77" w14:textId="2003741C" w:rsidR="00A647D5" w:rsidRPr="00D431A9" w:rsidRDefault="00A647D5" w:rsidP="00A647D5">
      <w:pPr>
        <w:rPr>
          <w:sz w:val="28"/>
          <w:szCs w:val="28"/>
          <w:lang w:val="en-US"/>
        </w:rPr>
      </w:pPr>
      <w:r w:rsidRPr="00D431A9">
        <w:rPr>
          <w:sz w:val="28"/>
          <w:szCs w:val="28"/>
          <w:lang w:val="en-US"/>
        </w:rPr>
        <w:lastRenderedPageBreak/>
        <w:t>BOOK-BOOKS</w:t>
      </w:r>
    </w:p>
    <w:p w14:paraId="2D9849F2" w14:textId="5FCB0DD4" w:rsidR="00A647D5" w:rsidRPr="00D431A9" w:rsidRDefault="00A647D5" w:rsidP="00A647D5">
      <w:pPr>
        <w:rPr>
          <w:sz w:val="28"/>
          <w:szCs w:val="28"/>
          <w:lang w:val="en-US"/>
        </w:rPr>
      </w:pPr>
    </w:p>
    <w:p w14:paraId="4659A646" w14:textId="4A05DD1E" w:rsidR="00A647D5" w:rsidRPr="00D431A9" w:rsidRDefault="00A647D5" w:rsidP="00A647D5">
      <w:pPr>
        <w:rPr>
          <w:sz w:val="28"/>
          <w:szCs w:val="28"/>
          <w:lang w:val="en-US"/>
        </w:rPr>
      </w:pPr>
      <w:r w:rsidRPr="00D431A9">
        <w:rPr>
          <w:sz w:val="28"/>
          <w:szCs w:val="28"/>
          <w:lang w:val="en-US"/>
        </w:rPr>
        <w:t>This is a (totally private) reading and writing journal linked to the work in the workshops and toolboxes. Children often choose to read their work aloud, but they don’t have to. Their work is not marked or criticized but encourages free imagination and creativity.</w:t>
      </w:r>
    </w:p>
    <w:p w14:paraId="784CB1B4" w14:textId="06AF9EA4" w:rsidR="00A647D5" w:rsidRPr="00D431A9" w:rsidRDefault="00A647D5" w:rsidP="00A647D5">
      <w:pPr>
        <w:rPr>
          <w:sz w:val="28"/>
          <w:szCs w:val="28"/>
          <w:lang w:val="en-US"/>
        </w:rPr>
      </w:pPr>
    </w:p>
    <w:p w14:paraId="314A4445" w14:textId="177F3E86" w:rsidR="00A647D5" w:rsidRPr="00D431A9" w:rsidRDefault="00A647D5" w:rsidP="00A647D5">
      <w:pPr>
        <w:rPr>
          <w:sz w:val="28"/>
          <w:szCs w:val="28"/>
          <w:lang w:val="en-US"/>
        </w:rPr>
      </w:pPr>
      <w:r w:rsidRPr="00D431A9">
        <w:rPr>
          <w:sz w:val="28"/>
          <w:szCs w:val="28"/>
          <w:lang w:val="en-US"/>
        </w:rPr>
        <w:t>T</w:t>
      </w:r>
      <w:r>
        <w:rPr>
          <w:sz w:val="28"/>
          <w:szCs w:val="28"/>
          <w:lang w:val="en-US"/>
        </w:rPr>
        <w:t>R</w:t>
      </w:r>
      <w:r w:rsidRPr="00D431A9">
        <w:rPr>
          <w:sz w:val="28"/>
          <w:szCs w:val="28"/>
          <w:lang w:val="en-US"/>
        </w:rPr>
        <w:t>AIN THE TRAINER</w:t>
      </w:r>
    </w:p>
    <w:p w14:paraId="0929EAE7" w14:textId="77777777" w:rsidR="00A647D5" w:rsidRPr="00D431A9" w:rsidRDefault="00A647D5" w:rsidP="00A647D5">
      <w:pPr>
        <w:rPr>
          <w:sz w:val="28"/>
          <w:szCs w:val="28"/>
          <w:lang w:val="en-US"/>
        </w:rPr>
      </w:pPr>
    </w:p>
    <w:p w14:paraId="28255F9C" w14:textId="390A1258" w:rsidR="00A647D5" w:rsidRPr="00D431A9" w:rsidRDefault="00A647D5" w:rsidP="00A647D5">
      <w:pPr>
        <w:rPr>
          <w:sz w:val="28"/>
          <w:szCs w:val="28"/>
          <w:lang w:val="en-US"/>
        </w:rPr>
      </w:pPr>
      <w:r w:rsidRPr="00D431A9">
        <w:rPr>
          <w:sz w:val="28"/>
          <w:szCs w:val="28"/>
          <w:lang w:val="en-US"/>
        </w:rPr>
        <w:t xml:space="preserve">During 2022, we initiated a </w:t>
      </w:r>
      <w:proofErr w:type="spellStart"/>
      <w:r w:rsidRPr="00D431A9">
        <w:rPr>
          <w:sz w:val="28"/>
          <w:szCs w:val="28"/>
          <w:lang w:val="en-US"/>
        </w:rPr>
        <w:t>programme</w:t>
      </w:r>
      <w:proofErr w:type="spellEnd"/>
      <w:r w:rsidRPr="00D431A9">
        <w:rPr>
          <w:sz w:val="28"/>
          <w:szCs w:val="28"/>
          <w:lang w:val="en-US"/>
        </w:rPr>
        <w:t xml:space="preserve"> where three local facilitators were given basic skills tra</w:t>
      </w:r>
      <w:r>
        <w:rPr>
          <w:sz w:val="28"/>
          <w:szCs w:val="28"/>
          <w:lang w:val="en-US"/>
        </w:rPr>
        <w:t>i</w:t>
      </w:r>
      <w:r w:rsidRPr="00D431A9">
        <w:rPr>
          <w:sz w:val="28"/>
          <w:szCs w:val="28"/>
          <w:lang w:val="en-US"/>
        </w:rPr>
        <w:t>ning and an incentive to hold workshops in their community. This has been facilitated by Creative Skills Workshop, an NGO that works closely with both of our local schools.</w:t>
      </w:r>
      <w:r>
        <w:rPr>
          <w:sz w:val="28"/>
          <w:szCs w:val="28"/>
          <w:lang w:val="en-US"/>
        </w:rPr>
        <w:t xml:space="preserve"> We now have a fully trained facilitator in Hermanus (Kelly Simu), who will shortly be training more trainers in </w:t>
      </w:r>
      <w:proofErr w:type="spellStart"/>
      <w:r>
        <w:rPr>
          <w:sz w:val="28"/>
          <w:szCs w:val="28"/>
          <w:lang w:val="en-US"/>
        </w:rPr>
        <w:t>Zwelihle</w:t>
      </w:r>
      <w:proofErr w:type="spellEnd"/>
      <w:r>
        <w:rPr>
          <w:sz w:val="28"/>
          <w:szCs w:val="28"/>
          <w:lang w:val="en-US"/>
        </w:rPr>
        <w:t xml:space="preserve"> and Mount Pleasant communities. (And who additionally acts as back-up in the office and maintains the website.)</w:t>
      </w:r>
    </w:p>
    <w:p w14:paraId="3CD1A649" w14:textId="5FBF9A84" w:rsidR="00A647D5" w:rsidRPr="00D431A9" w:rsidRDefault="00A647D5" w:rsidP="00A647D5">
      <w:pPr>
        <w:rPr>
          <w:sz w:val="28"/>
          <w:szCs w:val="28"/>
          <w:lang w:val="en-US"/>
        </w:rPr>
      </w:pPr>
    </w:p>
    <w:p w14:paraId="6F2244E4" w14:textId="5497A3AD" w:rsidR="00F2455A" w:rsidRDefault="00F2455A" w:rsidP="00A647D5">
      <w:pPr>
        <w:rPr>
          <w:sz w:val="28"/>
          <w:szCs w:val="28"/>
          <w:lang w:val="en-US"/>
        </w:rPr>
      </w:pPr>
      <w:r>
        <w:rPr>
          <w:noProof/>
        </w:rPr>
        <w:drawing>
          <wp:anchor distT="0" distB="0" distL="114300" distR="114300" simplePos="0" relativeHeight="251673600" behindDoc="1" locked="0" layoutInCell="1" allowOverlap="1" wp14:anchorId="4E6BB77F" wp14:editId="7703E2AA">
            <wp:simplePos x="0" y="0"/>
            <wp:positionH relativeFrom="margin">
              <wp:align>center</wp:align>
            </wp:positionH>
            <wp:positionV relativeFrom="paragraph">
              <wp:posOffset>57785</wp:posOffset>
            </wp:positionV>
            <wp:extent cx="4680585" cy="1638300"/>
            <wp:effectExtent l="0" t="0" r="5715" b="0"/>
            <wp:wrapTight wrapText="bothSides">
              <wp:wrapPolygon edited="0">
                <wp:start x="0" y="0"/>
                <wp:lineTo x="0" y="21349"/>
                <wp:lineTo x="21538" y="21349"/>
                <wp:lineTo x="2153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20" cstate="email">
                      <a:extLst>
                        <a:ext uri="{28A0092B-C50C-407E-A947-70E740481C1C}">
                          <a14:useLocalDpi xmlns:a14="http://schemas.microsoft.com/office/drawing/2010/main"/>
                        </a:ext>
                      </a:extLst>
                    </a:blip>
                    <a:srcRect t="33333" b="20000"/>
                    <a:stretch/>
                  </pic:blipFill>
                  <pic:spPr bwMode="auto">
                    <a:xfrm>
                      <a:off x="0" y="0"/>
                      <a:ext cx="4680585" cy="1638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6681D5" w14:textId="77777777" w:rsidR="00F2455A" w:rsidRDefault="00F2455A" w:rsidP="00A647D5">
      <w:pPr>
        <w:rPr>
          <w:sz w:val="28"/>
          <w:szCs w:val="28"/>
          <w:lang w:val="en-US"/>
        </w:rPr>
      </w:pPr>
    </w:p>
    <w:p w14:paraId="76213D98" w14:textId="77777777" w:rsidR="00F2455A" w:rsidRDefault="00F2455A" w:rsidP="00A647D5">
      <w:pPr>
        <w:rPr>
          <w:sz w:val="28"/>
          <w:szCs w:val="28"/>
          <w:lang w:val="en-US"/>
        </w:rPr>
      </w:pPr>
    </w:p>
    <w:p w14:paraId="0766F6AE" w14:textId="77777777" w:rsidR="00F2455A" w:rsidRDefault="00F2455A" w:rsidP="00A647D5">
      <w:pPr>
        <w:rPr>
          <w:sz w:val="28"/>
          <w:szCs w:val="28"/>
          <w:lang w:val="en-US"/>
        </w:rPr>
      </w:pPr>
    </w:p>
    <w:p w14:paraId="2DB3C8DB" w14:textId="77777777" w:rsidR="00F2455A" w:rsidRDefault="00F2455A" w:rsidP="00A647D5">
      <w:pPr>
        <w:rPr>
          <w:sz w:val="28"/>
          <w:szCs w:val="28"/>
          <w:lang w:val="en-US"/>
        </w:rPr>
      </w:pPr>
    </w:p>
    <w:p w14:paraId="15D14E25" w14:textId="77777777" w:rsidR="00F2455A" w:rsidRDefault="00F2455A" w:rsidP="00A647D5">
      <w:pPr>
        <w:rPr>
          <w:sz w:val="28"/>
          <w:szCs w:val="28"/>
          <w:lang w:val="en-US"/>
        </w:rPr>
      </w:pPr>
    </w:p>
    <w:p w14:paraId="01AB7922" w14:textId="77777777" w:rsidR="00F2455A" w:rsidRDefault="00F2455A" w:rsidP="00A647D5">
      <w:pPr>
        <w:rPr>
          <w:sz w:val="28"/>
          <w:szCs w:val="28"/>
          <w:lang w:val="en-US"/>
        </w:rPr>
      </w:pPr>
    </w:p>
    <w:p w14:paraId="408BFB6B" w14:textId="77777777" w:rsidR="00F2455A" w:rsidRDefault="00F2455A" w:rsidP="00A647D5">
      <w:pPr>
        <w:rPr>
          <w:sz w:val="28"/>
          <w:szCs w:val="28"/>
          <w:lang w:val="en-US"/>
        </w:rPr>
      </w:pPr>
    </w:p>
    <w:p w14:paraId="0F924168" w14:textId="5FEFB092" w:rsidR="00F2455A" w:rsidRPr="00F2455A" w:rsidRDefault="00F2455A" w:rsidP="00A647D5">
      <w:pPr>
        <w:rPr>
          <w:i/>
          <w:iCs/>
          <w:lang w:val="en-US"/>
        </w:rPr>
      </w:pPr>
      <w:r w:rsidRPr="00F2455A">
        <w:rPr>
          <w:i/>
          <w:iCs/>
          <w:lang w:val="en-US"/>
        </w:rPr>
        <w:t xml:space="preserve">Rachel van Rooyen and Georgette </w:t>
      </w:r>
      <w:proofErr w:type="spellStart"/>
      <w:r w:rsidRPr="00F2455A">
        <w:rPr>
          <w:i/>
          <w:iCs/>
          <w:lang w:val="en-US"/>
        </w:rPr>
        <w:t>Plaatjies</w:t>
      </w:r>
      <w:proofErr w:type="spellEnd"/>
    </w:p>
    <w:p w14:paraId="5B97B18B" w14:textId="0A30BBD6" w:rsidR="00F2455A" w:rsidRDefault="00F2455A" w:rsidP="00A647D5">
      <w:pPr>
        <w:rPr>
          <w:sz w:val="28"/>
          <w:szCs w:val="28"/>
          <w:lang w:val="en-US"/>
        </w:rPr>
      </w:pPr>
    </w:p>
    <w:p w14:paraId="6CABE704" w14:textId="77777777" w:rsidR="00F2455A" w:rsidRDefault="00F2455A" w:rsidP="00A647D5">
      <w:pPr>
        <w:rPr>
          <w:sz w:val="28"/>
          <w:szCs w:val="28"/>
          <w:lang w:val="en-US"/>
        </w:rPr>
      </w:pPr>
    </w:p>
    <w:p w14:paraId="06D1CF7E" w14:textId="77777777" w:rsidR="00F2455A" w:rsidRDefault="00F2455A" w:rsidP="00A647D5">
      <w:pPr>
        <w:rPr>
          <w:sz w:val="28"/>
          <w:szCs w:val="28"/>
          <w:lang w:val="en-US"/>
        </w:rPr>
      </w:pPr>
    </w:p>
    <w:p w14:paraId="5755EFC2" w14:textId="77777777" w:rsidR="00F2455A" w:rsidRDefault="00F2455A" w:rsidP="00A647D5">
      <w:pPr>
        <w:rPr>
          <w:sz w:val="28"/>
          <w:szCs w:val="28"/>
          <w:lang w:val="en-US"/>
        </w:rPr>
      </w:pPr>
    </w:p>
    <w:p w14:paraId="7A947DC8" w14:textId="77777777" w:rsidR="00F2455A" w:rsidRDefault="00F2455A" w:rsidP="00A647D5">
      <w:pPr>
        <w:rPr>
          <w:sz w:val="28"/>
          <w:szCs w:val="28"/>
          <w:lang w:val="en-US"/>
        </w:rPr>
      </w:pPr>
    </w:p>
    <w:p w14:paraId="7B11B6E8" w14:textId="2E50C068" w:rsidR="00F2455A" w:rsidRPr="00F2455A" w:rsidRDefault="00F2455A" w:rsidP="00A647D5">
      <w:pPr>
        <w:rPr>
          <w:sz w:val="28"/>
          <w:szCs w:val="28"/>
          <w:lang w:val="en-US"/>
        </w:rPr>
      </w:pPr>
      <w:r>
        <w:rPr>
          <w:sz w:val="28"/>
          <w:szCs w:val="28"/>
          <w:lang w:val="en-US"/>
        </w:rPr>
        <w:tab/>
      </w:r>
      <w:r>
        <w:rPr>
          <w:sz w:val="28"/>
          <w:szCs w:val="28"/>
          <w:lang w:val="en-US"/>
        </w:rPr>
        <w:tab/>
      </w:r>
      <w:r w:rsidRPr="00F2455A">
        <w:rPr>
          <w:i/>
          <w:iCs/>
          <w:lang w:val="en-US"/>
        </w:rPr>
        <w:t>Kelly S</w:t>
      </w:r>
      <w:r>
        <w:rPr>
          <w:i/>
          <w:iCs/>
          <w:lang w:val="en-US"/>
        </w:rPr>
        <w:t>i</w:t>
      </w:r>
      <w:r w:rsidRPr="00F2455A">
        <w:rPr>
          <w:i/>
          <w:iCs/>
          <w:lang w:val="en-US"/>
        </w:rPr>
        <w:t>mu</w:t>
      </w:r>
    </w:p>
    <w:p w14:paraId="0F92AF7C" w14:textId="77777777" w:rsidR="00F2455A" w:rsidRDefault="00F2455A" w:rsidP="00A647D5">
      <w:pPr>
        <w:rPr>
          <w:sz w:val="28"/>
          <w:szCs w:val="28"/>
          <w:lang w:val="en-US"/>
        </w:rPr>
      </w:pPr>
    </w:p>
    <w:p w14:paraId="3360D4C3" w14:textId="77777777" w:rsidR="00F2455A" w:rsidRDefault="00F2455A" w:rsidP="00A647D5">
      <w:pPr>
        <w:rPr>
          <w:sz w:val="28"/>
          <w:szCs w:val="28"/>
          <w:lang w:val="en-US"/>
        </w:rPr>
      </w:pPr>
    </w:p>
    <w:p w14:paraId="372D2851" w14:textId="77777777" w:rsidR="00F2455A" w:rsidRDefault="00F2455A" w:rsidP="00A647D5">
      <w:pPr>
        <w:rPr>
          <w:sz w:val="28"/>
          <w:szCs w:val="28"/>
          <w:lang w:val="en-US"/>
        </w:rPr>
      </w:pPr>
    </w:p>
    <w:p w14:paraId="26D5747C" w14:textId="7A76AB38" w:rsidR="00F2455A" w:rsidRDefault="00F2455A" w:rsidP="00A647D5">
      <w:pPr>
        <w:rPr>
          <w:sz w:val="28"/>
          <w:szCs w:val="28"/>
          <w:lang w:val="en-US"/>
        </w:rPr>
      </w:pPr>
      <w:r>
        <w:rPr>
          <w:noProof/>
        </w:rPr>
        <w:drawing>
          <wp:anchor distT="0" distB="0" distL="114300" distR="114300" simplePos="0" relativeHeight="251674624" behindDoc="1" locked="0" layoutInCell="1" allowOverlap="1" wp14:anchorId="2AA90DD0" wp14:editId="3E130337">
            <wp:simplePos x="0" y="0"/>
            <wp:positionH relativeFrom="column">
              <wp:posOffset>1285240</wp:posOffset>
            </wp:positionH>
            <wp:positionV relativeFrom="paragraph">
              <wp:posOffset>-1872615</wp:posOffset>
            </wp:positionV>
            <wp:extent cx="2838450" cy="2874010"/>
            <wp:effectExtent l="0" t="0" r="0" b="2540"/>
            <wp:wrapTight wrapText="bothSides">
              <wp:wrapPolygon edited="0">
                <wp:start x="0" y="0"/>
                <wp:lineTo x="0" y="21476"/>
                <wp:lineTo x="21455" y="21476"/>
                <wp:lineTo x="2145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21" cstate="email">
                      <a:extLst>
                        <a:ext uri="{28A0092B-C50C-407E-A947-70E740481C1C}">
                          <a14:useLocalDpi xmlns:a14="http://schemas.microsoft.com/office/drawing/2010/main"/>
                        </a:ext>
                      </a:extLst>
                    </a:blip>
                    <a:srcRect t="31198" r="36974"/>
                    <a:stretch/>
                  </pic:blipFill>
                  <pic:spPr bwMode="auto">
                    <a:xfrm>
                      <a:off x="0" y="0"/>
                      <a:ext cx="2838450" cy="2874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38C205" w14:textId="4FF9DE9B" w:rsidR="00F2455A" w:rsidRDefault="00F2455A" w:rsidP="00A647D5">
      <w:pPr>
        <w:rPr>
          <w:sz w:val="28"/>
          <w:szCs w:val="28"/>
          <w:lang w:val="en-US"/>
        </w:rPr>
      </w:pPr>
    </w:p>
    <w:p w14:paraId="2B5A5CE9" w14:textId="77777777" w:rsidR="00F2455A" w:rsidRDefault="00F2455A" w:rsidP="00A647D5">
      <w:pPr>
        <w:rPr>
          <w:sz w:val="28"/>
          <w:szCs w:val="28"/>
          <w:lang w:val="en-US"/>
        </w:rPr>
      </w:pPr>
    </w:p>
    <w:p w14:paraId="749E2BAB" w14:textId="0C6A17C6" w:rsidR="00F2455A" w:rsidRDefault="00F2455A" w:rsidP="00A647D5">
      <w:pPr>
        <w:rPr>
          <w:sz w:val="28"/>
          <w:szCs w:val="28"/>
          <w:lang w:val="en-US"/>
        </w:rPr>
      </w:pPr>
    </w:p>
    <w:p w14:paraId="51E5045A" w14:textId="05AAC4C8" w:rsidR="00A647D5" w:rsidRPr="00D431A9" w:rsidRDefault="00A647D5" w:rsidP="00A647D5">
      <w:pPr>
        <w:rPr>
          <w:sz w:val="28"/>
          <w:szCs w:val="28"/>
          <w:lang w:val="en-US"/>
        </w:rPr>
      </w:pPr>
      <w:r w:rsidRPr="00D431A9">
        <w:rPr>
          <w:sz w:val="28"/>
          <w:szCs w:val="28"/>
          <w:lang w:val="en-US"/>
        </w:rPr>
        <w:lastRenderedPageBreak/>
        <w:t>CONNECTIONS</w:t>
      </w:r>
    </w:p>
    <w:p w14:paraId="59E4D59F" w14:textId="62A48CE5" w:rsidR="00A647D5" w:rsidRPr="00D431A9" w:rsidRDefault="00A647D5" w:rsidP="00A647D5">
      <w:pPr>
        <w:rPr>
          <w:sz w:val="28"/>
          <w:szCs w:val="28"/>
          <w:lang w:val="en-US"/>
        </w:rPr>
      </w:pPr>
    </w:p>
    <w:p w14:paraId="3AE4284D" w14:textId="025E65DE" w:rsidR="00A647D5" w:rsidRPr="00D431A9" w:rsidRDefault="00A647D5" w:rsidP="00A647D5">
      <w:pPr>
        <w:rPr>
          <w:sz w:val="28"/>
          <w:szCs w:val="28"/>
          <w:lang w:val="en-US"/>
        </w:rPr>
      </w:pPr>
      <w:r w:rsidRPr="00D431A9">
        <w:rPr>
          <w:sz w:val="28"/>
          <w:szCs w:val="28"/>
          <w:lang w:val="en-US"/>
        </w:rPr>
        <w:t>We have given workshops during this year at the local schools</w:t>
      </w:r>
      <w:r>
        <w:rPr>
          <w:sz w:val="28"/>
          <w:szCs w:val="28"/>
          <w:lang w:val="en-US"/>
        </w:rPr>
        <w:t xml:space="preserve"> and the municipal library</w:t>
      </w:r>
      <w:r w:rsidRPr="00D431A9">
        <w:rPr>
          <w:sz w:val="28"/>
          <w:szCs w:val="28"/>
          <w:lang w:val="en-US"/>
        </w:rPr>
        <w:t xml:space="preserve">, which have </w:t>
      </w:r>
      <w:r>
        <w:rPr>
          <w:sz w:val="28"/>
          <w:szCs w:val="28"/>
          <w:lang w:val="en-US"/>
        </w:rPr>
        <w:t xml:space="preserve">all </w:t>
      </w:r>
      <w:r w:rsidRPr="00D431A9">
        <w:rPr>
          <w:sz w:val="28"/>
          <w:szCs w:val="28"/>
          <w:lang w:val="en-US"/>
        </w:rPr>
        <w:t xml:space="preserve">welcomed us to give after-school workshops. </w:t>
      </w:r>
    </w:p>
    <w:p w14:paraId="5DEAEF42" w14:textId="2FA539EE" w:rsidR="00A647D5" w:rsidRPr="00D431A9" w:rsidRDefault="00A647D5" w:rsidP="00A647D5">
      <w:pPr>
        <w:rPr>
          <w:sz w:val="28"/>
          <w:szCs w:val="28"/>
          <w:lang w:val="en-US"/>
        </w:rPr>
      </w:pPr>
      <w:r w:rsidRPr="00D431A9">
        <w:rPr>
          <w:sz w:val="28"/>
          <w:szCs w:val="28"/>
          <w:lang w:val="en-US"/>
        </w:rPr>
        <w:t xml:space="preserve">We have also given successful workshops at Enlighten Educational Trust in </w:t>
      </w:r>
      <w:proofErr w:type="spellStart"/>
      <w:r w:rsidRPr="00D431A9">
        <w:rPr>
          <w:sz w:val="28"/>
          <w:szCs w:val="28"/>
          <w:lang w:val="en-US"/>
        </w:rPr>
        <w:t>Zwelihle</w:t>
      </w:r>
      <w:proofErr w:type="spellEnd"/>
      <w:r w:rsidRPr="00D431A9">
        <w:rPr>
          <w:sz w:val="28"/>
          <w:szCs w:val="28"/>
          <w:lang w:val="en-US"/>
        </w:rPr>
        <w:t xml:space="preserve"> (Hermanus) and hope to be working with other projects during 2023, including one teaching life-skills to vulnerable young women in Mount Pleasant and </w:t>
      </w:r>
      <w:proofErr w:type="spellStart"/>
      <w:r w:rsidRPr="00D431A9">
        <w:rPr>
          <w:sz w:val="28"/>
          <w:szCs w:val="28"/>
          <w:lang w:val="en-US"/>
        </w:rPr>
        <w:t>Zwelihle</w:t>
      </w:r>
      <w:proofErr w:type="spellEnd"/>
      <w:r>
        <w:rPr>
          <w:sz w:val="28"/>
          <w:szCs w:val="28"/>
          <w:lang w:val="en-US"/>
        </w:rPr>
        <w:t xml:space="preserve"> during July</w:t>
      </w:r>
      <w:r w:rsidRPr="00D431A9">
        <w:rPr>
          <w:sz w:val="28"/>
          <w:szCs w:val="28"/>
          <w:lang w:val="en-US"/>
        </w:rPr>
        <w:t>.</w:t>
      </w:r>
    </w:p>
    <w:p w14:paraId="374A811C" w14:textId="333C7B31" w:rsidR="00F2455A" w:rsidRDefault="00F2455A" w:rsidP="00A647D5">
      <w:pPr>
        <w:rPr>
          <w:sz w:val="28"/>
          <w:szCs w:val="28"/>
          <w:lang w:val="en-US"/>
        </w:rPr>
      </w:pPr>
    </w:p>
    <w:p w14:paraId="21A62B0F" w14:textId="64E5135A" w:rsidR="00F2455A" w:rsidRDefault="00F2455A" w:rsidP="00A647D5">
      <w:pPr>
        <w:rPr>
          <w:sz w:val="28"/>
          <w:szCs w:val="28"/>
          <w:lang w:val="en-US"/>
        </w:rPr>
      </w:pPr>
    </w:p>
    <w:p w14:paraId="54374A28" w14:textId="77777777" w:rsidR="00A647D5" w:rsidRPr="00D431A9" w:rsidRDefault="00A647D5" w:rsidP="00A647D5">
      <w:pPr>
        <w:rPr>
          <w:sz w:val="28"/>
          <w:szCs w:val="28"/>
          <w:lang w:val="en-US"/>
        </w:rPr>
      </w:pPr>
      <w:r w:rsidRPr="00D431A9">
        <w:rPr>
          <w:sz w:val="28"/>
          <w:szCs w:val="28"/>
          <w:lang w:val="en-US"/>
        </w:rPr>
        <w:t>FRUSTRATION</w:t>
      </w:r>
    </w:p>
    <w:p w14:paraId="6824BFFD" w14:textId="77777777" w:rsidR="00A647D5" w:rsidRPr="00D431A9" w:rsidRDefault="00A647D5" w:rsidP="00A647D5">
      <w:pPr>
        <w:rPr>
          <w:sz w:val="28"/>
          <w:szCs w:val="28"/>
          <w:lang w:val="en-US"/>
        </w:rPr>
      </w:pPr>
    </w:p>
    <w:p w14:paraId="64E6367B" w14:textId="0F8E0C30" w:rsidR="00A647D5" w:rsidRPr="00D431A9" w:rsidRDefault="00A647D5" w:rsidP="00A647D5">
      <w:pPr>
        <w:rPr>
          <w:sz w:val="28"/>
          <w:szCs w:val="28"/>
          <w:lang w:val="en-US"/>
        </w:rPr>
      </w:pPr>
      <w:r w:rsidRPr="00D431A9">
        <w:rPr>
          <w:sz w:val="28"/>
          <w:szCs w:val="28"/>
          <w:lang w:val="en-US"/>
        </w:rPr>
        <w:t xml:space="preserve">We are struggling to push forward from this existing reading platform. </w:t>
      </w:r>
      <w:r>
        <w:rPr>
          <w:sz w:val="28"/>
          <w:szCs w:val="28"/>
          <w:lang w:val="en-US"/>
        </w:rPr>
        <w:t>Time is the biggest problem</w:t>
      </w:r>
      <w:r w:rsidR="00F2455A">
        <w:rPr>
          <w:sz w:val="28"/>
          <w:szCs w:val="28"/>
          <w:lang w:val="en-US"/>
        </w:rPr>
        <w:t>.</w:t>
      </w:r>
      <w:r>
        <w:rPr>
          <w:sz w:val="28"/>
          <w:szCs w:val="28"/>
          <w:lang w:val="en-US"/>
        </w:rPr>
        <w:t xml:space="preserve"> There is so much to DO every day – and not enough people or hours in the day.</w:t>
      </w:r>
    </w:p>
    <w:p w14:paraId="6EC50A43" w14:textId="77777777" w:rsidR="00A647D5" w:rsidRDefault="00A647D5" w:rsidP="00A647D5">
      <w:pPr>
        <w:rPr>
          <w:sz w:val="28"/>
          <w:szCs w:val="28"/>
          <w:lang w:val="en-US"/>
        </w:rPr>
      </w:pPr>
    </w:p>
    <w:p w14:paraId="182796AA" w14:textId="77777777" w:rsidR="00A647D5" w:rsidRPr="00D431A9" w:rsidRDefault="00A647D5" w:rsidP="00A647D5">
      <w:pPr>
        <w:rPr>
          <w:sz w:val="28"/>
          <w:szCs w:val="28"/>
          <w:lang w:val="en-US"/>
        </w:rPr>
      </w:pPr>
      <w:r>
        <w:rPr>
          <w:sz w:val="28"/>
          <w:szCs w:val="28"/>
          <w:lang w:val="en-US"/>
        </w:rPr>
        <w:t>Funding is, of course, the other problem (and a huge cause of worry). We ideally should be planning ahead, fixing workshops in advance, commissioning illustrations for the toolbox handbooks, working with fresh new voices and skills. Training more facilitators. Developing and growing. For the sake of the children, we need to be able to do this – at any cost.</w:t>
      </w:r>
    </w:p>
    <w:p w14:paraId="41CBC802" w14:textId="77777777" w:rsidR="00A647D5" w:rsidRDefault="00A647D5" w:rsidP="00A647D5">
      <w:pPr>
        <w:rPr>
          <w:sz w:val="28"/>
          <w:szCs w:val="28"/>
          <w:lang w:val="en-US"/>
        </w:rPr>
      </w:pPr>
    </w:p>
    <w:p w14:paraId="41C4BCCF" w14:textId="77777777" w:rsidR="00A647D5" w:rsidRDefault="00A647D5" w:rsidP="00A647D5">
      <w:pPr>
        <w:jc w:val="center"/>
        <w:rPr>
          <w:sz w:val="28"/>
          <w:szCs w:val="28"/>
          <w:lang w:val="en-US"/>
        </w:rPr>
      </w:pPr>
      <w:r>
        <w:rPr>
          <w:sz w:val="28"/>
          <w:szCs w:val="28"/>
          <w:lang w:val="en-US"/>
        </w:rPr>
        <w:t>*</w:t>
      </w:r>
    </w:p>
    <w:p w14:paraId="338C2100" w14:textId="77777777" w:rsidR="00A647D5" w:rsidRPr="00D431A9" w:rsidRDefault="00A647D5" w:rsidP="00A647D5">
      <w:pPr>
        <w:rPr>
          <w:sz w:val="28"/>
          <w:szCs w:val="28"/>
          <w:lang w:val="en-US"/>
        </w:rPr>
      </w:pPr>
      <w:r>
        <w:rPr>
          <w:sz w:val="28"/>
          <w:szCs w:val="28"/>
          <w:lang w:val="en-US"/>
        </w:rPr>
        <w:t>THE TEAM</w:t>
      </w:r>
    </w:p>
    <w:p w14:paraId="21DAC1A3" w14:textId="77777777" w:rsidR="00A647D5" w:rsidRDefault="00A647D5" w:rsidP="00A647D5">
      <w:pPr>
        <w:rPr>
          <w:sz w:val="28"/>
          <w:szCs w:val="28"/>
          <w:lang w:val="en-US"/>
        </w:rPr>
      </w:pPr>
    </w:p>
    <w:p w14:paraId="60434C60" w14:textId="77777777" w:rsidR="00A647D5" w:rsidRDefault="00A647D5" w:rsidP="00A647D5">
      <w:pPr>
        <w:rPr>
          <w:sz w:val="28"/>
          <w:szCs w:val="28"/>
          <w:lang w:val="en-US"/>
        </w:rPr>
      </w:pPr>
      <w:r>
        <w:rPr>
          <w:sz w:val="28"/>
          <w:szCs w:val="28"/>
          <w:lang w:val="en-US"/>
        </w:rPr>
        <w:t>Lesley Beake is the Director and, by default the fundraiser. More usefully, she also writes the material we use in all our activities.</w:t>
      </w:r>
    </w:p>
    <w:p w14:paraId="10D5E7A1" w14:textId="77777777" w:rsidR="00A647D5" w:rsidRDefault="00A647D5" w:rsidP="00A647D5">
      <w:pPr>
        <w:rPr>
          <w:sz w:val="28"/>
          <w:szCs w:val="28"/>
          <w:lang w:val="en-US"/>
        </w:rPr>
      </w:pPr>
    </w:p>
    <w:p w14:paraId="7923BC6A" w14:textId="57764E79" w:rsidR="00A647D5" w:rsidRDefault="00A647D5" w:rsidP="00A647D5">
      <w:pPr>
        <w:rPr>
          <w:sz w:val="28"/>
          <w:szCs w:val="28"/>
          <w:lang w:val="en-US"/>
        </w:rPr>
      </w:pPr>
      <w:r>
        <w:rPr>
          <w:sz w:val="28"/>
          <w:szCs w:val="28"/>
          <w:lang w:val="en-US"/>
        </w:rPr>
        <w:t xml:space="preserve">Wilien van Zyl </w:t>
      </w:r>
      <w:r w:rsidR="00F2455A">
        <w:rPr>
          <w:sz w:val="28"/>
          <w:szCs w:val="28"/>
          <w:lang w:val="en-US"/>
        </w:rPr>
        <w:t>i</w:t>
      </w:r>
      <w:r>
        <w:rPr>
          <w:sz w:val="28"/>
          <w:szCs w:val="28"/>
          <w:lang w:val="en-US"/>
        </w:rPr>
        <w:t>s the structure behind the ideas, deeply involved, a marvelous organizer and communicator, she connects with the schools, the facilitators, the community and – above all – the children.</w:t>
      </w:r>
    </w:p>
    <w:p w14:paraId="6B001FCC" w14:textId="77777777" w:rsidR="00A647D5" w:rsidRDefault="00A647D5" w:rsidP="00A647D5">
      <w:pPr>
        <w:rPr>
          <w:sz w:val="28"/>
          <w:szCs w:val="28"/>
          <w:lang w:val="en-US"/>
        </w:rPr>
      </w:pPr>
    </w:p>
    <w:p w14:paraId="7ED0C785" w14:textId="77777777" w:rsidR="00A647D5" w:rsidRDefault="00A647D5" w:rsidP="00A647D5">
      <w:pPr>
        <w:rPr>
          <w:sz w:val="28"/>
          <w:szCs w:val="28"/>
          <w:lang w:val="en-US"/>
        </w:rPr>
      </w:pPr>
      <w:r>
        <w:rPr>
          <w:sz w:val="28"/>
          <w:szCs w:val="28"/>
          <w:lang w:val="en-US"/>
        </w:rPr>
        <w:t>Diana Parker keeps the books for us, keeps us on track – and keeps doing this as a volunteer. We thank her more than we can say.</w:t>
      </w:r>
    </w:p>
    <w:p w14:paraId="2A83479B" w14:textId="77777777" w:rsidR="00A647D5" w:rsidRDefault="00A647D5" w:rsidP="00A647D5">
      <w:pPr>
        <w:rPr>
          <w:sz w:val="28"/>
          <w:szCs w:val="28"/>
          <w:lang w:val="en-US"/>
        </w:rPr>
      </w:pPr>
    </w:p>
    <w:p w14:paraId="095EDCC1" w14:textId="091232A9" w:rsidR="00A647D5" w:rsidRDefault="00A647D5" w:rsidP="00A647D5">
      <w:pPr>
        <w:rPr>
          <w:sz w:val="28"/>
          <w:szCs w:val="28"/>
          <w:lang w:val="en-US"/>
        </w:rPr>
      </w:pPr>
      <w:r>
        <w:rPr>
          <w:sz w:val="28"/>
          <w:szCs w:val="28"/>
          <w:lang w:val="en-US"/>
        </w:rPr>
        <w:t>Terry</w:t>
      </w:r>
      <w:r w:rsidR="00F2455A">
        <w:rPr>
          <w:sz w:val="28"/>
          <w:szCs w:val="28"/>
          <w:lang w:val="en-US"/>
        </w:rPr>
        <w:t xml:space="preserve"> Takura</w:t>
      </w:r>
      <w:r>
        <w:rPr>
          <w:sz w:val="28"/>
          <w:szCs w:val="28"/>
          <w:lang w:val="en-US"/>
        </w:rPr>
        <w:t xml:space="preserve"> not only enraptures the children with his engaging personality and skill as a musician, but he is also a board member and part of the team that will bring recorded stories to our website. His band colleague Em</w:t>
      </w:r>
      <w:r w:rsidR="00F2455A">
        <w:rPr>
          <w:sz w:val="28"/>
          <w:szCs w:val="28"/>
          <w:lang w:val="en-US"/>
        </w:rPr>
        <w:t>m</w:t>
      </w:r>
      <w:r>
        <w:rPr>
          <w:sz w:val="28"/>
          <w:szCs w:val="28"/>
          <w:lang w:val="en-US"/>
        </w:rPr>
        <w:t>anuel, the ever smiling, assists.</w:t>
      </w:r>
    </w:p>
    <w:p w14:paraId="17478A9E" w14:textId="77777777" w:rsidR="00A647D5" w:rsidRDefault="00A647D5" w:rsidP="00A647D5">
      <w:pPr>
        <w:rPr>
          <w:sz w:val="28"/>
          <w:szCs w:val="28"/>
          <w:lang w:val="en-US"/>
        </w:rPr>
      </w:pPr>
    </w:p>
    <w:p w14:paraId="2E9D9336" w14:textId="77777777" w:rsidR="00A647D5" w:rsidRDefault="00A647D5" w:rsidP="00A647D5">
      <w:pPr>
        <w:rPr>
          <w:sz w:val="28"/>
          <w:szCs w:val="28"/>
          <w:lang w:val="en-US"/>
        </w:rPr>
      </w:pPr>
      <w:r>
        <w:rPr>
          <w:sz w:val="28"/>
          <w:szCs w:val="28"/>
          <w:lang w:val="en-US"/>
        </w:rPr>
        <w:t>John Chancey maintains our website, develops audio-visual materials, offers technical help, and collaborates with ...</w:t>
      </w:r>
    </w:p>
    <w:p w14:paraId="6E2540DA" w14:textId="77777777" w:rsidR="00A647D5" w:rsidRDefault="00A647D5" w:rsidP="00A647D5">
      <w:pPr>
        <w:rPr>
          <w:sz w:val="28"/>
          <w:szCs w:val="28"/>
          <w:lang w:val="en-US"/>
        </w:rPr>
      </w:pPr>
    </w:p>
    <w:p w14:paraId="2635DAEA" w14:textId="77777777" w:rsidR="00A647D5" w:rsidRDefault="00A647D5" w:rsidP="00A647D5">
      <w:pPr>
        <w:rPr>
          <w:sz w:val="28"/>
          <w:szCs w:val="28"/>
          <w:lang w:val="en-US"/>
        </w:rPr>
      </w:pPr>
      <w:r>
        <w:rPr>
          <w:sz w:val="28"/>
          <w:szCs w:val="28"/>
          <w:lang w:val="en-US"/>
        </w:rPr>
        <w:t>...  Kelly Simu, the most recent addition to our team, maintains the website, assists with admin, and has now trained as a facilitator who will enable further community members to give workshops themselves.</w:t>
      </w:r>
    </w:p>
    <w:p w14:paraId="7B1C1640" w14:textId="77777777" w:rsidR="00A647D5" w:rsidRDefault="00A647D5" w:rsidP="00A647D5">
      <w:pPr>
        <w:rPr>
          <w:sz w:val="28"/>
          <w:szCs w:val="28"/>
          <w:lang w:val="en-US"/>
        </w:rPr>
      </w:pPr>
    </w:p>
    <w:p w14:paraId="7F8E8DE2" w14:textId="77777777" w:rsidR="00A647D5" w:rsidRDefault="00A647D5" w:rsidP="00A647D5">
      <w:pPr>
        <w:rPr>
          <w:sz w:val="28"/>
          <w:szCs w:val="28"/>
          <w:lang w:val="en-US"/>
        </w:rPr>
      </w:pPr>
      <w:r>
        <w:rPr>
          <w:sz w:val="28"/>
          <w:szCs w:val="28"/>
          <w:lang w:val="en-US"/>
        </w:rPr>
        <w:t>NOTE:  All of the above are part-time and give freely of additional time when needed.</w:t>
      </w:r>
    </w:p>
    <w:p w14:paraId="1AE60207" w14:textId="77777777" w:rsidR="00A647D5" w:rsidRDefault="00A647D5" w:rsidP="00A647D5">
      <w:pPr>
        <w:rPr>
          <w:sz w:val="28"/>
          <w:szCs w:val="28"/>
          <w:lang w:val="en-US"/>
        </w:rPr>
      </w:pPr>
    </w:p>
    <w:p w14:paraId="4BF7FCAA" w14:textId="77777777" w:rsidR="006D19BD" w:rsidRDefault="006D19BD" w:rsidP="00A647D5">
      <w:pPr>
        <w:rPr>
          <w:sz w:val="28"/>
          <w:szCs w:val="28"/>
          <w:lang w:val="en-US"/>
        </w:rPr>
      </w:pPr>
    </w:p>
    <w:p w14:paraId="3044A35F" w14:textId="326707AE" w:rsidR="006D19BD" w:rsidRDefault="006D19BD" w:rsidP="006D19BD">
      <w:pPr>
        <w:pStyle w:val="NoSpacing"/>
        <w:rPr>
          <w:sz w:val="28"/>
          <w:szCs w:val="28"/>
        </w:rPr>
      </w:pPr>
      <w:r>
        <w:rPr>
          <w:sz w:val="28"/>
          <w:szCs w:val="28"/>
        </w:rPr>
        <w:t>WORKSHOP REPORT</w:t>
      </w:r>
    </w:p>
    <w:p w14:paraId="58E5BAE9" w14:textId="77777777" w:rsidR="006D19BD" w:rsidRDefault="006D19BD" w:rsidP="006D19BD">
      <w:pPr>
        <w:pStyle w:val="NoSpacing"/>
        <w:jc w:val="center"/>
        <w:rPr>
          <w:sz w:val="28"/>
          <w:szCs w:val="28"/>
        </w:rPr>
      </w:pPr>
    </w:p>
    <w:tbl>
      <w:tblPr>
        <w:tblStyle w:val="TableGrid"/>
        <w:tblW w:w="0" w:type="auto"/>
        <w:tblLook w:val="04A0" w:firstRow="1" w:lastRow="0" w:firstColumn="1" w:lastColumn="0" w:noHBand="0" w:noVBand="1"/>
      </w:tblPr>
      <w:tblGrid>
        <w:gridCol w:w="3003"/>
        <w:gridCol w:w="3004"/>
        <w:gridCol w:w="3003"/>
      </w:tblGrid>
      <w:tr w:rsidR="006D19BD" w:rsidRPr="006772DF" w14:paraId="79B6DE7B" w14:textId="77777777" w:rsidTr="00E84193">
        <w:tc>
          <w:tcPr>
            <w:tcW w:w="3005" w:type="dxa"/>
          </w:tcPr>
          <w:p w14:paraId="00405DE8" w14:textId="77777777" w:rsidR="006D19BD" w:rsidRPr="006772DF" w:rsidRDefault="006D19BD" w:rsidP="00E84193">
            <w:pPr>
              <w:pStyle w:val="NoSpacing"/>
              <w:rPr>
                <w:b/>
                <w:bCs/>
                <w:sz w:val="28"/>
                <w:szCs w:val="28"/>
              </w:rPr>
            </w:pPr>
            <w:r w:rsidRPr="006772DF">
              <w:rPr>
                <w:b/>
                <w:bCs/>
                <w:sz w:val="28"/>
                <w:szCs w:val="28"/>
              </w:rPr>
              <w:t xml:space="preserve">Quarter </w:t>
            </w:r>
          </w:p>
        </w:tc>
        <w:tc>
          <w:tcPr>
            <w:tcW w:w="3005" w:type="dxa"/>
          </w:tcPr>
          <w:p w14:paraId="405F37EA" w14:textId="77777777" w:rsidR="006D19BD" w:rsidRPr="006772DF" w:rsidRDefault="006D19BD" w:rsidP="00E84193">
            <w:pPr>
              <w:pStyle w:val="NoSpacing"/>
              <w:rPr>
                <w:b/>
                <w:bCs/>
                <w:sz w:val="28"/>
                <w:szCs w:val="28"/>
              </w:rPr>
            </w:pPr>
            <w:r w:rsidRPr="006772DF">
              <w:rPr>
                <w:b/>
                <w:bCs/>
                <w:sz w:val="28"/>
                <w:szCs w:val="28"/>
              </w:rPr>
              <w:t>No. of workshops</w:t>
            </w:r>
          </w:p>
        </w:tc>
        <w:tc>
          <w:tcPr>
            <w:tcW w:w="3005" w:type="dxa"/>
          </w:tcPr>
          <w:p w14:paraId="1FF0F36A" w14:textId="77777777" w:rsidR="006D19BD" w:rsidRPr="006772DF" w:rsidRDefault="006D19BD" w:rsidP="00E84193">
            <w:pPr>
              <w:pStyle w:val="NoSpacing"/>
              <w:rPr>
                <w:b/>
                <w:bCs/>
                <w:sz w:val="28"/>
                <w:szCs w:val="28"/>
              </w:rPr>
            </w:pPr>
            <w:r w:rsidRPr="006772DF">
              <w:rPr>
                <w:b/>
                <w:bCs/>
                <w:sz w:val="28"/>
                <w:szCs w:val="28"/>
              </w:rPr>
              <w:t>No. of Children reached</w:t>
            </w:r>
          </w:p>
        </w:tc>
      </w:tr>
      <w:tr w:rsidR="006D19BD" w14:paraId="3028A377" w14:textId="77777777" w:rsidTr="00E84193">
        <w:tc>
          <w:tcPr>
            <w:tcW w:w="3005" w:type="dxa"/>
          </w:tcPr>
          <w:p w14:paraId="7781FEA1" w14:textId="77777777" w:rsidR="006D19BD" w:rsidRDefault="006D19BD" w:rsidP="00E84193">
            <w:pPr>
              <w:pStyle w:val="NoSpacing"/>
              <w:rPr>
                <w:sz w:val="28"/>
                <w:szCs w:val="28"/>
              </w:rPr>
            </w:pPr>
            <w:r>
              <w:rPr>
                <w:sz w:val="28"/>
                <w:szCs w:val="28"/>
              </w:rPr>
              <w:t>First: March – May</w:t>
            </w:r>
          </w:p>
        </w:tc>
        <w:tc>
          <w:tcPr>
            <w:tcW w:w="3005" w:type="dxa"/>
          </w:tcPr>
          <w:p w14:paraId="511260B2" w14:textId="77777777" w:rsidR="006D19BD" w:rsidRDefault="006D19BD" w:rsidP="00E84193">
            <w:pPr>
              <w:pStyle w:val="NoSpacing"/>
              <w:rPr>
                <w:sz w:val="28"/>
                <w:szCs w:val="28"/>
              </w:rPr>
            </w:pPr>
            <w:r>
              <w:rPr>
                <w:sz w:val="28"/>
                <w:szCs w:val="28"/>
              </w:rPr>
              <w:t>24</w:t>
            </w:r>
          </w:p>
        </w:tc>
        <w:tc>
          <w:tcPr>
            <w:tcW w:w="3005" w:type="dxa"/>
          </w:tcPr>
          <w:p w14:paraId="49147065" w14:textId="77777777" w:rsidR="006D19BD" w:rsidRDefault="006D19BD" w:rsidP="00E84193">
            <w:pPr>
              <w:pStyle w:val="NoSpacing"/>
              <w:rPr>
                <w:sz w:val="28"/>
                <w:szCs w:val="28"/>
              </w:rPr>
            </w:pPr>
            <w:r>
              <w:rPr>
                <w:sz w:val="28"/>
                <w:szCs w:val="28"/>
              </w:rPr>
              <w:t>299</w:t>
            </w:r>
          </w:p>
        </w:tc>
      </w:tr>
      <w:tr w:rsidR="006D19BD" w14:paraId="41EE1628" w14:textId="77777777" w:rsidTr="00E84193">
        <w:tc>
          <w:tcPr>
            <w:tcW w:w="3005" w:type="dxa"/>
          </w:tcPr>
          <w:p w14:paraId="2213DEBB" w14:textId="77777777" w:rsidR="006D19BD" w:rsidRDefault="006D19BD" w:rsidP="00E84193">
            <w:pPr>
              <w:pStyle w:val="NoSpacing"/>
              <w:rPr>
                <w:sz w:val="28"/>
                <w:szCs w:val="28"/>
              </w:rPr>
            </w:pPr>
            <w:r>
              <w:rPr>
                <w:sz w:val="28"/>
                <w:szCs w:val="28"/>
              </w:rPr>
              <w:t>Second: June – Aug</w:t>
            </w:r>
          </w:p>
        </w:tc>
        <w:tc>
          <w:tcPr>
            <w:tcW w:w="3005" w:type="dxa"/>
          </w:tcPr>
          <w:p w14:paraId="6F545EE2" w14:textId="77777777" w:rsidR="006D19BD" w:rsidRDefault="006D19BD" w:rsidP="00E84193">
            <w:pPr>
              <w:pStyle w:val="NoSpacing"/>
              <w:rPr>
                <w:sz w:val="28"/>
                <w:szCs w:val="28"/>
              </w:rPr>
            </w:pPr>
            <w:r>
              <w:rPr>
                <w:sz w:val="28"/>
                <w:szCs w:val="28"/>
              </w:rPr>
              <w:t>15</w:t>
            </w:r>
          </w:p>
        </w:tc>
        <w:tc>
          <w:tcPr>
            <w:tcW w:w="3005" w:type="dxa"/>
          </w:tcPr>
          <w:p w14:paraId="12C8F1BA" w14:textId="77777777" w:rsidR="006D19BD" w:rsidRDefault="006D19BD" w:rsidP="00E84193">
            <w:pPr>
              <w:pStyle w:val="NoSpacing"/>
              <w:rPr>
                <w:sz w:val="28"/>
                <w:szCs w:val="28"/>
              </w:rPr>
            </w:pPr>
            <w:r>
              <w:rPr>
                <w:sz w:val="28"/>
                <w:szCs w:val="28"/>
              </w:rPr>
              <w:t>159</w:t>
            </w:r>
          </w:p>
        </w:tc>
      </w:tr>
      <w:tr w:rsidR="006D19BD" w14:paraId="7F323FC9" w14:textId="77777777" w:rsidTr="00E84193">
        <w:tc>
          <w:tcPr>
            <w:tcW w:w="3005" w:type="dxa"/>
          </w:tcPr>
          <w:p w14:paraId="65D4CF1A" w14:textId="77777777" w:rsidR="006D19BD" w:rsidRDefault="006D19BD" w:rsidP="00E84193">
            <w:pPr>
              <w:pStyle w:val="NoSpacing"/>
              <w:rPr>
                <w:sz w:val="28"/>
                <w:szCs w:val="28"/>
              </w:rPr>
            </w:pPr>
            <w:r>
              <w:rPr>
                <w:sz w:val="28"/>
                <w:szCs w:val="28"/>
              </w:rPr>
              <w:t>Third: Sept – Nov</w:t>
            </w:r>
          </w:p>
        </w:tc>
        <w:tc>
          <w:tcPr>
            <w:tcW w:w="3005" w:type="dxa"/>
          </w:tcPr>
          <w:p w14:paraId="3019F8BB" w14:textId="77777777" w:rsidR="006D19BD" w:rsidRDefault="006D19BD" w:rsidP="00E84193">
            <w:pPr>
              <w:pStyle w:val="NoSpacing"/>
              <w:rPr>
                <w:sz w:val="28"/>
                <w:szCs w:val="28"/>
              </w:rPr>
            </w:pPr>
            <w:r>
              <w:rPr>
                <w:sz w:val="28"/>
                <w:szCs w:val="28"/>
              </w:rPr>
              <w:t>11</w:t>
            </w:r>
          </w:p>
        </w:tc>
        <w:tc>
          <w:tcPr>
            <w:tcW w:w="3005" w:type="dxa"/>
          </w:tcPr>
          <w:p w14:paraId="6F67E111" w14:textId="77777777" w:rsidR="006D19BD" w:rsidRDefault="006D19BD" w:rsidP="00E84193">
            <w:pPr>
              <w:pStyle w:val="NoSpacing"/>
              <w:rPr>
                <w:sz w:val="28"/>
                <w:szCs w:val="28"/>
              </w:rPr>
            </w:pPr>
            <w:r>
              <w:rPr>
                <w:sz w:val="28"/>
                <w:szCs w:val="28"/>
              </w:rPr>
              <w:t>123</w:t>
            </w:r>
          </w:p>
        </w:tc>
      </w:tr>
      <w:tr w:rsidR="006D19BD" w14:paraId="49AF48C0" w14:textId="77777777" w:rsidTr="00E84193">
        <w:tc>
          <w:tcPr>
            <w:tcW w:w="3005" w:type="dxa"/>
          </w:tcPr>
          <w:p w14:paraId="45C5F08A" w14:textId="77777777" w:rsidR="006D19BD" w:rsidRDefault="006D19BD" w:rsidP="00E84193">
            <w:pPr>
              <w:pStyle w:val="NoSpacing"/>
              <w:rPr>
                <w:sz w:val="28"/>
                <w:szCs w:val="28"/>
              </w:rPr>
            </w:pPr>
            <w:r>
              <w:rPr>
                <w:sz w:val="28"/>
                <w:szCs w:val="28"/>
              </w:rPr>
              <w:t>Fourth: Dec - Feb</w:t>
            </w:r>
          </w:p>
        </w:tc>
        <w:tc>
          <w:tcPr>
            <w:tcW w:w="3005" w:type="dxa"/>
          </w:tcPr>
          <w:p w14:paraId="55A9B4F9" w14:textId="77777777" w:rsidR="006D19BD" w:rsidRDefault="006D19BD" w:rsidP="00E84193">
            <w:pPr>
              <w:pStyle w:val="NoSpacing"/>
              <w:rPr>
                <w:sz w:val="28"/>
                <w:szCs w:val="28"/>
              </w:rPr>
            </w:pPr>
            <w:r>
              <w:rPr>
                <w:sz w:val="28"/>
                <w:szCs w:val="28"/>
              </w:rPr>
              <w:t>6</w:t>
            </w:r>
          </w:p>
        </w:tc>
        <w:tc>
          <w:tcPr>
            <w:tcW w:w="3005" w:type="dxa"/>
          </w:tcPr>
          <w:p w14:paraId="6A90A24D" w14:textId="77777777" w:rsidR="006D19BD" w:rsidRDefault="006D19BD" w:rsidP="00E84193">
            <w:pPr>
              <w:pStyle w:val="NoSpacing"/>
              <w:rPr>
                <w:sz w:val="28"/>
                <w:szCs w:val="28"/>
              </w:rPr>
            </w:pPr>
            <w:r>
              <w:rPr>
                <w:sz w:val="28"/>
                <w:szCs w:val="28"/>
              </w:rPr>
              <w:t>86</w:t>
            </w:r>
          </w:p>
        </w:tc>
      </w:tr>
      <w:tr w:rsidR="006D19BD" w:rsidRPr="00E735CB" w14:paraId="33FF4962" w14:textId="77777777" w:rsidTr="00E84193">
        <w:tc>
          <w:tcPr>
            <w:tcW w:w="3005" w:type="dxa"/>
          </w:tcPr>
          <w:p w14:paraId="6486D35A" w14:textId="77777777" w:rsidR="006D19BD" w:rsidRPr="00E735CB" w:rsidRDefault="006D19BD" w:rsidP="00E84193">
            <w:pPr>
              <w:pStyle w:val="NoSpacing"/>
              <w:rPr>
                <w:b/>
                <w:bCs/>
                <w:sz w:val="28"/>
                <w:szCs w:val="28"/>
              </w:rPr>
            </w:pPr>
            <w:r w:rsidRPr="00E735CB">
              <w:rPr>
                <w:b/>
                <w:bCs/>
                <w:sz w:val="28"/>
                <w:szCs w:val="28"/>
              </w:rPr>
              <w:t>TOTAL</w:t>
            </w:r>
          </w:p>
        </w:tc>
        <w:tc>
          <w:tcPr>
            <w:tcW w:w="3005" w:type="dxa"/>
          </w:tcPr>
          <w:p w14:paraId="2367093A" w14:textId="77777777" w:rsidR="006D19BD" w:rsidRPr="00E735CB" w:rsidRDefault="006D19BD" w:rsidP="00E84193">
            <w:pPr>
              <w:pStyle w:val="NoSpacing"/>
              <w:rPr>
                <w:b/>
                <w:bCs/>
                <w:sz w:val="28"/>
                <w:szCs w:val="28"/>
              </w:rPr>
            </w:pPr>
            <w:r w:rsidRPr="00E735CB">
              <w:rPr>
                <w:b/>
                <w:bCs/>
                <w:sz w:val="28"/>
                <w:szCs w:val="28"/>
              </w:rPr>
              <w:t>56</w:t>
            </w:r>
          </w:p>
        </w:tc>
        <w:tc>
          <w:tcPr>
            <w:tcW w:w="3005" w:type="dxa"/>
          </w:tcPr>
          <w:p w14:paraId="42D9AE44" w14:textId="77777777" w:rsidR="006D19BD" w:rsidRPr="00E735CB" w:rsidRDefault="006D19BD" w:rsidP="00E84193">
            <w:pPr>
              <w:pStyle w:val="NoSpacing"/>
              <w:rPr>
                <w:b/>
                <w:bCs/>
                <w:sz w:val="28"/>
                <w:szCs w:val="28"/>
              </w:rPr>
            </w:pPr>
            <w:r w:rsidRPr="00E735CB">
              <w:rPr>
                <w:b/>
                <w:bCs/>
                <w:sz w:val="28"/>
                <w:szCs w:val="28"/>
              </w:rPr>
              <w:t>66</w:t>
            </w:r>
            <w:r>
              <w:rPr>
                <w:b/>
                <w:bCs/>
                <w:sz w:val="28"/>
                <w:szCs w:val="28"/>
              </w:rPr>
              <w:t>7</w:t>
            </w:r>
          </w:p>
        </w:tc>
      </w:tr>
    </w:tbl>
    <w:p w14:paraId="63AF16E8" w14:textId="77777777" w:rsidR="006D19BD" w:rsidRDefault="006D19BD" w:rsidP="006D19BD">
      <w:pPr>
        <w:pStyle w:val="NoSpacing"/>
        <w:rPr>
          <w:sz w:val="28"/>
          <w:szCs w:val="28"/>
        </w:rPr>
      </w:pPr>
    </w:p>
    <w:p w14:paraId="4F0EA81C" w14:textId="77777777" w:rsidR="006D19BD" w:rsidRDefault="006D19BD" w:rsidP="006D19BD">
      <w:pPr>
        <w:pStyle w:val="NoSpacing"/>
        <w:rPr>
          <w:sz w:val="28"/>
          <w:szCs w:val="28"/>
        </w:rPr>
      </w:pPr>
      <w:r>
        <w:rPr>
          <w:sz w:val="28"/>
          <w:szCs w:val="28"/>
        </w:rPr>
        <w:t xml:space="preserve">In the financial year of 2022-2023, we are very satisfied with our number of workshops and the </w:t>
      </w:r>
      <w:proofErr w:type="gramStart"/>
      <w:r>
        <w:rPr>
          <w:sz w:val="28"/>
          <w:szCs w:val="28"/>
        </w:rPr>
        <w:t>amount</w:t>
      </w:r>
      <w:proofErr w:type="gramEnd"/>
      <w:r>
        <w:rPr>
          <w:sz w:val="28"/>
          <w:szCs w:val="28"/>
        </w:rPr>
        <w:t xml:space="preserve"> of children we reached. It might seem much lower than the previous years, but we focused on quality and not quantity at the workshops.</w:t>
      </w:r>
    </w:p>
    <w:p w14:paraId="00540E3F" w14:textId="77777777" w:rsidR="006D19BD" w:rsidRDefault="006D19BD" w:rsidP="006D19BD">
      <w:pPr>
        <w:pStyle w:val="NoSpacing"/>
        <w:rPr>
          <w:sz w:val="28"/>
          <w:szCs w:val="28"/>
        </w:rPr>
      </w:pPr>
    </w:p>
    <w:p w14:paraId="33B332B9" w14:textId="50A0ADA3" w:rsidR="006D19BD" w:rsidRDefault="006D19BD" w:rsidP="006D19BD">
      <w:pPr>
        <w:pStyle w:val="NoSpacing"/>
        <w:rPr>
          <w:sz w:val="28"/>
          <w:szCs w:val="28"/>
        </w:rPr>
      </w:pPr>
      <w:r>
        <w:rPr>
          <w:sz w:val="28"/>
          <w:szCs w:val="28"/>
        </w:rPr>
        <w:t xml:space="preserve">We successfully trained two facilitators from Stanford South. Creative Skills (Regina </w:t>
      </w:r>
      <w:proofErr w:type="spellStart"/>
      <w:r>
        <w:rPr>
          <w:sz w:val="28"/>
          <w:szCs w:val="28"/>
        </w:rPr>
        <w:t>Broenner</w:t>
      </w:r>
      <w:proofErr w:type="spellEnd"/>
      <w:r>
        <w:rPr>
          <w:sz w:val="28"/>
          <w:szCs w:val="28"/>
        </w:rPr>
        <w:t xml:space="preserve">) have generously </w:t>
      </w:r>
      <w:proofErr w:type="gramStart"/>
      <w:r>
        <w:rPr>
          <w:sz w:val="28"/>
          <w:szCs w:val="28"/>
        </w:rPr>
        <w:t>gave</w:t>
      </w:r>
      <w:proofErr w:type="gramEnd"/>
      <w:r>
        <w:rPr>
          <w:sz w:val="28"/>
          <w:szCs w:val="28"/>
        </w:rPr>
        <w:t xml:space="preserve"> us permission to use their premises The Leaning Tree, in Stanford South. We had a couple of workshops there in November, which the facilitators, Rachel van Rooyen and </w:t>
      </w:r>
      <w:proofErr w:type="spellStart"/>
      <w:r>
        <w:rPr>
          <w:sz w:val="28"/>
          <w:szCs w:val="28"/>
        </w:rPr>
        <w:t>Georgettte</w:t>
      </w:r>
      <w:proofErr w:type="spellEnd"/>
      <w:r>
        <w:rPr>
          <w:sz w:val="28"/>
          <w:szCs w:val="28"/>
        </w:rPr>
        <w:t xml:space="preserve"> </w:t>
      </w:r>
      <w:proofErr w:type="spellStart"/>
      <w:r>
        <w:rPr>
          <w:sz w:val="28"/>
          <w:szCs w:val="28"/>
        </w:rPr>
        <w:t>Plaatjies</w:t>
      </w:r>
      <w:proofErr w:type="spellEnd"/>
      <w:r>
        <w:rPr>
          <w:sz w:val="28"/>
          <w:szCs w:val="28"/>
        </w:rPr>
        <w:t xml:space="preserve">, ran. </w:t>
      </w:r>
    </w:p>
    <w:p w14:paraId="7CADA0A5" w14:textId="77777777" w:rsidR="006D19BD" w:rsidRDefault="006D19BD" w:rsidP="006D19BD">
      <w:pPr>
        <w:pStyle w:val="NoSpacing"/>
        <w:rPr>
          <w:sz w:val="28"/>
          <w:szCs w:val="28"/>
        </w:rPr>
      </w:pPr>
    </w:p>
    <w:p w14:paraId="2BF8E66F" w14:textId="77777777" w:rsidR="006D19BD" w:rsidRDefault="006D19BD" w:rsidP="006D19BD">
      <w:pPr>
        <w:pStyle w:val="NoSpacing"/>
        <w:rPr>
          <w:sz w:val="28"/>
          <w:szCs w:val="28"/>
        </w:rPr>
      </w:pPr>
      <w:r>
        <w:rPr>
          <w:sz w:val="28"/>
          <w:szCs w:val="28"/>
        </w:rPr>
        <w:t xml:space="preserve">Unfortunately, we had to put a hold on those workshops for January and February 2023, due to finances. After receiving some funding in </w:t>
      </w:r>
      <w:proofErr w:type="gramStart"/>
      <w:r>
        <w:rPr>
          <w:sz w:val="28"/>
          <w:szCs w:val="28"/>
        </w:rPr>
        <w:t>February</w:t>
      </w:r>
      <w:proofErr w:type="gramEnd"/>
      <w:r>
        <w:rPr>
          <w:sz w:val="28"/>
          <w:szCs w:val="28"/>
        </w:rPr>
        <w:t xml:space="preserve"> we continued with the workshops in March 2023.</w:t>
      </w:r>
    </w:p>
    <w:p w14:paraId="06ACF9FC" w14:textId="77777777" w:rsidR="006D19BD" w:rsidRDefault="006D19BD" w:rsidP="006D19BD">
      <w:pPr>
        <w:pStyle w:val="NoSpacing"/>
        <w:rPr>
          <w:sz w:val="28"/>
          <w:szCs w:val="28"/>
        </w:rPr>
      </w:pPr>
    </w:p>
    <w:p w14:paraId="34FEDADD" w14:textId="77777777" w:rsidR="006D19BD" w:rsidRDefault="006D19BD" w:rsidP="006D19BD">
      <w:pPr>
        <w:pStyle w:val="NoSpacing"/>
        <w:rPr>
          <w:sz w:val="28"/>
          <w:szCs w:val="28"/>
        </w:rPr>
      </w:pPr>
      <w:r>
        <w:rPr>
          <w:sz w:val="28"/>
          <w:szCs w:val="28"/>
        </w:rPr>
        <w:t xml:space="preserve">Last year, 2022, we facilitated workshops on Monday’s at </w:t>
      </w:r>
      <w:proofErr w:type="spellStart"/>
      <w:r>
        <w:rPr>
          <w:sz w:val="28"/>
          <w:szCs w:val="28"/>
        </w:rPr>
        <w:t>Okkie</w:t>
      </w:r>
      <w:proofErr w:type="spellEnd"/>
      <w:r>
        <w:rPr>
          <w:sz w:val="28"/>
          <w:szCs w:val="28"/>
        </w:rPr>
        <w:t xml:space="preserve"> Smuts and </w:t>
      </w:r>
      <w:proofErr w:type="gramStart"/>
      <w:r>
        <w:rPr>
          <w:sz w:val="28"/>
          <w:szCs w:val="28"/>
        </w:rPr>
        <w:t>Wednesday’s</w:t>
      </w:r>
      <w:proofErr w:type="gramEnd"/>
      <w:r>
        <w:rPr>
          <w:sz w:val="28"/>
          <w:szCs w:val="28"/>
        </w:rPr>
        <w:t xml:space="preserve"> at Die </w:t>
      </w:r>
      <w:proofErr w:type="spellStart"/>
      <w:r>
        <w:rPr>
          <w:sz w:val="28"/>
          <w:szCs w:val="28"/>
        </w:rPr>
        <w:t>Bron</w:t>
      </w:r>
      <w:proofErr w:type="spellEnd"/>
      <w:r>
        <w:rPr>
          <w:sz w:val="28"/>
          <w:szCs w:val="28"/>
        </w:rPr>
        <w:t xml:space="preserve"> school. This year, 2023 we will still have workshops </w:t>
      </w:r>
      <w:r>
        <w:rPr>
          <w:sz w:val="28"/>
          <w:szCs w:val="28"/>
        </w:rPr>
        <w:lastRenderedPageBreak/>
        <w:t xml:space="preserve">on Monday’s at </w:t>
      </w:r>
      <w:proofErr w:type="spellStart"/>
      <w:r>
        <w:rPr>
          <w:sz w:val="28"/>
          <w:szCs w:val="28"/>
        </w:rPr>
        <w:t>Okkie</w:t>
      </w:r>
      <w:proofErr w:type="spellEnd"/>
      <w:r>
        <w:rPr>
          <w:sz w:val="28"/>
          <w:szCs w:val="28"/>
        </w:rPr>
        <w:t xml:space="preserve"> Smuts.  The Wednesday, Die </w:t>
      </w:r>
      <w:proofErr w:type="spellStart"/>
      <w:r>
        <w:rPr>
          <w:sz w:val="28"/>
          <w:szCs w:val="28"/>
        </w:rPr>
        <w:t>Bron</w:t>
      </w:r>
      <w:proofErr w:type="spellEnd"/>
      <w:r>
        <w:rPr>
          <w:sz w:val="28"/>
          <w:szCs w:val="28"/>
        </w:rPr>
        <w:t xml:space="preserve"> workshops will be cover by the facilitators in Stanford South, on a Thursday afternoon.</w:t>
      </w:r>
    </w:p>
    <w:p w14:paraId="301F3178" w14:textId="77777777" w:rsidR="006D19BD" w:rsidRDefault="006D19BD" w:rsidP="006D19BD">
      <w:pPr>
        <w:pStyle w:val="NoSpacing"/>
        <w:rPr>
          <w:sz w:val="28"/>
          <w:szCs w:val="28"/>
        </w:rPr>
      </w:pPr>
    </w:p>
    <w:p w14:paraId="37B992A0" w14:textId="77777777" w:rsidR="006D19BD" w:rsidRDefault="006D19BD" w:rsidP="006D19BD">
      <w:pPr>
        <w:pStyle w:val="NoSpacing"/>
        <w:rPr>
          <w:sz w:val="28"/>
          <w:szCs w:val="28"/>
        </w:rPr>
      </w:pPr>
      <w:r>
        <w:rPr>
          <w:sz w:val="28"/>
          <w:szCs w:val="28"/>
        </w:rPr>
        <w:t>We are looking forward to the 2023 workshops and all the reading that’ll be done!</w:t>
      </w:r>
    </w:p>
    <w:p w14:paraId="41C8106E" w14:textId="77777777" w:rsidR="00A647D5" w:rsidRPr="00D431A9" w:rsidRDefault="00A647D5" w:rsidP="00A647D5">
      <w:pPr>
        <w:rPr>
          <w:sz w:val="28"/>
          <w:szCs w:val="28"/>
          <w:lang w:val="en-US"/>
        </w:rPr>
      </w:pPr>
    </w:p>
    <w:p w14:paraId="332B1AC9" w14:textId="1D34682F" w:rsidR="00A647D5" w:rsidRPr="00D431A9" w:rsidRDefault="00A647D5" w:rsidP="00A647D5">
      <w:pPr>
        <w:rPr>
          <w:sz w:val="28"/>
          <w:szCs w:val="28"/>
          <w:lang w:val="en-US"/>
        </w:rPr>
      </w:pPr>
      <w:r>
        <w:rPr>
          <w:sz w:val="28"/>
          <w:szCs w:val="28"/>
          <w:lang w:val="en-US"/>
        </w:rPr>
        <w:t>THE NUMBERS (Diana Parker and Hermanus Auditors.</w:t>
      </w:r>
      <w:r w:rsidR="006D19BD">
        <w:rPr>
          <w:sz w:val="28"/>
          <w:szCs w:val="28"/>
          <w:lang w:val="en-US"/>
        </w:rPr>
        <w:t>)</w:t>
      </w:r>
    </w:p>
    <w:p w14:paraId="17AF6E28" w14:textId="77777777" w:rsidR="00A647D5" w:rsidRDefault="00A647D5" w:rsidP="00A647D5">
      <w:pPr>
        <w:rPr>
          <w:sz w:val="28"/>
          <w:szCs w:val="28"/>
          <w:lang w:val="en-US"/>
        </w:rPr>
      </w:pPr>
    </w:p>
    <w:p w14:paraId="4021C5E7" w14:textId="77777777" w:rsidR="00A647D5" w:rsidRDefault="00A647D5" w:rsidP="00A647D5">
      <w:pPr>
        <w:rPr>
          <w:sz w:val="28"/>
          <w:szCs w:val="28"/>
          <w:lang w:val="en-US"/>
        </w:rPr>
      </w:pPr>
    </w:p>
    <w:p w14:paraId="6AB212CC" w14:textId="77777777" w:rsidR="00A647D5" w:rsidRDefault="00A647D5" w:rsidP="00A647D5">
      <w:pPr>
        <w:rPr>
          <w:sz w:val="28"/>
          <w:szCs w:val="28"/>
          <w:lang w:val="en-US"/>
        </w:rPr>
      </w:pPr>
      <w:r>
        <w:rPr>
          <w:sz w:val="28"/>
          <w:szCs w:val="28"/>
          <w:lang w:val="en-US"/>
        </w:rPr>
        <w:t>IN SUMMARY …</w:t>
      </w:r>
    </w:p>
    <w:p w14:paraId="4C87FAD1" w14:textId="77777777" w:rsidR="00A647D5" w:rsidRDefault="00A647D5" w:rsidP="00A647D5">
      <w:pPr>
        <w:rPr>
          <w:sz w:val="28"/>
          <w:szCs w:val="28"/>
          <w:lang w:val="en-US"/>
        </w:rPr>
      </w:pPr>
    </w:p>
    <w:p w14:paraId="17AE148C" w14:textId="77777777" w:rsidR="00A647D5" w:rsidRDefault="00A647D5" w:rsidP="00A647D5">
      <w:pPr>
        <w:rPr>
          <w:sz w:val="28"/>
          <w:szCs w:val="28"/>
          <w:lang w:val="en-US"/>
        </w:rPr>
      </w:pPr>
      <w:r>
        <w:rPr>
          <w:sz w:val="28"/>
          <w:szCs w:val="28"/>
          <w:lang w:val="en-US"/>
        </w:rPr>
        <w:t>We work with the age group 10 to 12 and older</w:t>
      </w:r>
    </w:p>
    <w:p w14:paraId="0C56F290" w14:textId="77777777" w:rsidR="00A647D5" w:rsidRDefault="00A647D5" w:rsidP="00A647D5">
      <w:pPr>
        <w:rPr>
          <w:sz w:val="28"/>
          <w:szCs w:val="28"/>
          <w:lang w:val="en-US"/>
        </w:rPr>
      </w:pPr>
      <w:r>
        <w:rPr>
          <w:sz w:val="28"/>
          <w:szCs w:val="28"/>
          <w:lang w:val="en-US"/>
        </w:rPr>
        <w:t>We add to existing reading early literacy taught at schools</w:t>
      </w:r>
    </w:p>
    <w:p w14:paraId="7EA43E86" w14:textId="77777777" w:rsidR="00A647D5" w:rsidRDefault="00A647D5" w:rsidP="00A647D5">
      <w:pPr>
        <w:rPr>
          <w:sz w:val="28"/>
          <w:szCs w:val="28"/>
          <w:lang w:val="en-US"/>
        </w:rPr>
      </w:pPr>
      <w:r>
        <w:rPr>
          <w:sz w:val="28"/>
          <w:szCs w:val="28"/>
          <w:lang w:val="en-US"/>
        </w:rPr>
        <w:t>We present reading as an essential life-tool as well as a pleasure</w:t>
      </w:r>
    </w:p>
    <w:p w14:paraId="7DFF8E11" w14:textId="77777777" w:rsidR="00A647D5" w:rsidRDefault="00A647D5" w:rsidP="00A647D5">
      <w:pPr>
        <w:rPr>
          <w:sz w:val="28"/>
          <w:szCs w:val="28"/>
          <w:lang w:val="en-US"/>
        </w:rPr>
      </w:pPr>
      <w:r>
        <w:rPr>
          <w:sz w:val="28"/>
          <w:szCs w:val="28"/>
          <w:lang w:val="en-US"/>
        </w:rPr>
        <w:t>We promote the idea of involvement and thinking about exciting topics</w:t>
      </w:r>
    </w:p>
    <w:p w14:paraId="4FFA17E3" w14:textId="77777777" w:rsidR="00A647D5" w:rsidRDefault="00A647D5" w:rsidP="00A647D5">
      <w:pPr>
        <w:rPr>
          <w:sz w:val="28"/>
          <w:szCs w:val="28"/>
          <w:lang w:val="en-US"/>
        </w:rPr>
      </w:pPr>
      <w:r>
        <w:rPr>
          <w:sz w:val="28"/>
          <w:szCs w:val="28"/>
          <w:lang w:val="en-US"/>
        </w:rPr>
        <w:t xml:space="preserve">We are </w:t>
      </w:r>
      <w:proofErr w:type="spellStart"/>
      <w:r>
        <w:rPr>
          <w:sz w:val="28"/>
          <w:szCs w:val="28"/>
          <w:lang w:val="en-US"/>
        </w:rPr>
        <w:t>non-judgemental</w:t>
      </w:r>
      <w:proofErr w:type="spellEnd"/>
      <w:r>
        <w:rPr>
          <w:sz w:val="28"/>
          <w:szCs w:val="28"/>
          <w:lang w:val="en-US"/>
        </w:rPr>
        <w:t>, non-intrusive – we point the children in directions …</w:t>
      </w:r>
    </w:p>
    <w:p w14:paraId="48734717" w14:textId="77777777" w:rsidR="00A647D5" w:rsidRDefault="00A647D5" w:rsidP="00A647D5">
      <w:pPr>
        <w:rPr>
          <w:sz w:val="28"/>
          <w:szCs w:val="28"/>
          <w:lang w:val="en-US"/>
        </w:rPr>
      </w:pPr>
    </w:p>
    <w:p w14:paraId="097B1F37" w14:textId="77777777" w:rsidR="00A647D5" w:rsidRDefault="00A647D5" w:rsidP="00A647D5">
      <w:pPr>
        <w:jc w:val="center"/>
        <w:rPr>
          <w:sz w:val="28"/>
          <w:szCs w:val="28"/>
          <w:lang w:val="en-US"/>
        </w:rPr>
      </w:pPr>
      <w:r>
        <w:rPr>
          <w:sz w:val="28"/>
          <w:szCs w:val="28"/>
          <w:lang w:val="en-US"/>
        </w:rPr>
        <w:t>AND LET THEM READ, WRITE, THINK, READ AGAIN AND</w:t>
      </w:r>
    </w:p>
    <w:p w14:paraId="53693CFF" w14:textId="77777777" w:rsidR="00A647D5" w:rsidRDefault="00A647D5" w:rsidP="00A647D5">
      <w:pPr>
        <w:jc w:val="center"/>
        <w:rPr>
          <w:sz w:val="28"/>
          <w:szCs w:val="28"/>
          <w:lang w:val="en-US"/>
        </w:rPr>
      </w:pPr>
      <w:r>
        <w:rPr>
          <w:sz w:val="28"/>
          <w:szCs w:val="28"/>
          <w:lang w:val="en-US"/>
        </w:rPr>
        <w:t>ABSORB CREATIVE IDEAS</w:t>
      </w:r>
    </w:p>
    <w:p w14:paraId="57CDB2A0" w14:textId="77777777" w:rsidR="001F33C4" w:rsidRDefault="001F33C4" w:rsidP="00A647D5">
      <w:pPr>
        <w:rPr>
          <w:sz w:val="28"/>
          <w:szCs w:val="28"/>
          <w:lang w:val="en-US"/>
        </w:rPr>
      </w:pPr>
    </w:p>
    <w:p w14:paraId="0A33D9E1" w14:textId="77777777" w:rsidR="001F33C4" w:rsidRDefault="001F33C4" w:rsidP="00A647D5">
      <w:pPr>
        <w:rPr>
          <w:sz w:val="28"/>
          <w:szCs w:val="28"/>
          <w:lang w:val="en-US"/>
        </w:rPr>
      </w:pPr>
    </w:p>
    <w:p w14:paraId="0755EF70" w14:textId="094A8097" w:rsidR="00A647D5" w:rsidRDefault="00A647D5" w:rsidP="00A647D5">
      <w:pPr>
        <w:rPr>
          <w:sz w:val="28"/>
          <w:szCs w:val="28"/>
          <w:lang w:val="en-US"/>
        </w:rPr>
      </w:pPr>
      <w:r>
        <w:rPr>
          <w:sz w:val="28"/>
          <w:szCs w:val="28"/>
          <w:lang w:val="en-US"/>
        </w:rPr>
        <w:t>Lesley Beake</w:t>
      </w:r>
    </w:p>
    <w:p w14:paraId="06CF4547" w14:textId="77777777" w:rsidR="00A647D5" w:rsidRDefault="00A647D5" w:rsidP="00A647D5">
      <w:pPr>
        <w:rPr>
          <w:sz w:val="28"/>
          <w:szCs w:val="28"/>
          <w:lang w:val="en-US"/>
        </w:rPr>
      </w:pPr>
      <w:r>
        <w:rPr>
          <w:sz w:val="28"/>
          <w:szCs w:val="28"/>
          <w:lang w:val="en-US"/>
        </w:rPr>
        <w:t>Stanford</w:t>
      </w:r>
    </w:p>
    <w:p w14:paraId="58A16100" w14:textId="77777777" w:rsidR="00A647D5" w:rsidRPr="00D431A9" w:rsidRDefault="00A647D5" w:rsidP="00A647D5">
      <w:pPr>
        <w:rPr>
          <w:sz w:val="28"/>
          <w:szCs w:val="28"/>
          <w:lang w:val="en-US"/>
        </w:rPr>
      </w:pPr>
      <w:r>
        <w:rPr>
          <w:sz w:val="28"/>
          <w:szCs w:val="28"/>
          <w:lang w:val="en-US"/>
        </w:rPr>
        <w:t>10 April 2023</w:t>
      </w:r>
    </w:p>
    <w:p w14:paraId="31567182" w14:textId="26101659" w:rsidR="00690780" w:rsidRDefault="00690780" w:rsidP="005B7867">
      <w:pPr>
        <w:jc w:val="left"/>
        <w:rPr>
          <w:rFonts w:cstheme="minorHAnsi"/>
          <w:bCs/>
          <w:color w:val="auto"/>
          <w:sz w:val="28"/>
          <w:szCs w:val="28"/>
        </w:rPr>
      </w:pPr>
    </w:p>
    <w:p w14:paraId="45D5CA90" w14:textId="319E6A2E" w:rsidR="006F4939" w:rsidRDefault="006F4939" w:rsidP="006F4939">
      <w:pPr>
        <w:jc w:val="center"/>
        <w:rPr>
          <w:rFonts w:cstheme="minorHAnsi"/>
          <w:bCs/>
          <w:color w:val="auto"/>
          <w:sz w:val="28"/>
          <w:szCs w:val="28"/>
        </w:rPr>
      </w:pPr>
      <w:r>
        <w:rPr>
          <w:rFonts w:cstheme="minorHAnsi"/>
          <w:bCs/>
          <w:color w:val="auto"/>
          <w:sz w:val="28"/>
          <w:szCs w:val="28"/>
        </w:rPr>
        <w:t>‘Don’t just read, watch us on a screen as well!’</w:t>
      </w:r>
    </w:p>
    <w:p w14:paraId="078F29E1" w14:textId="77777777" w:rsidR="006F4939" w:rsidRDefault="006F4939" w:rsidP="006F4939">
      <w:pPr>
        <w:jc w:val="center"/>
      </w:pPr>
    </w:p>
    <w:p w14:paraId="5EF734F6" w14:textId="4F50F909" w:rsidR="006F4939" w:rsidRDefault="006F4939" w:rsidP="006F4939">
      <w:pPr>
        <w:jc w:val="center"/>
        <w:rPr>
          <w:rFonts w:cstheme="minorHAnsi"/>
          <w:bCs/>
          <w:color w:val="auto"/>
          <w:sz w:val="28"/>
          <w:szCs w:val="28"/>
        </w:rPr>
      </w:pPr>
      <w:hyperlink r:id="rId22" w:history="1">
        <w:r w:rsidRPr="000E112A">
          <w:rPr>
            <w:rStyle w:val="Hyperlink"/>
          </w:rPr>
          <w:t>https://youtu.be/HOVEQwnK76A</w:t>
        </w:r>
      </w:hyperlink>
    </w:p>
    <w:p w14:paraId="46F24750" w14:textId="2A916B6F" w:rsidR="001F33C4" w:rsidRDefault="001F33C4" w:rsidP="005B7867">
      <w:pPr>
        <w:jc w:val="left"/>
        <w:rPr>
          <w:rFonts w:cstheme="minorHAnsi"/>
          <w:bCs/>
          <w:color w:val="auto"/>
          <w:sz w:val="28"/>
          <w:szCs w:val="28"/>
        </w:rPr>
      </w:pPr>
      <w:r>
        <w:rPr>
          <w:noProof/>
        </w:rPr>
        <w:drawing>
          <wp:anchor distT="0" distB="0" distL="114300" distR="114300" simplePos="0" relativeHeight="251675648" behindDoc="1" locked="0" layoutInCell="1" allowOverlap="1" wp14:anchorId="21767E3C" wp14:editId="37135C60">
            <wp:simplePos x="0" y="0"/>
            <wp:positionH relativeFrom="margin">
              <wp:align>left</wp:align>
            </wp:positionH>
            <wp:positionV relativeFrom="paragraph">
              <wp:posOffset>536575</wp:posOffset>
            </wp:positionV>
            <wp:extent cx="5727700" cy="2226310"/>
            <wp:effectExtent l="0" t="0" r="6350" b="2540"/>
            <wp:wrapTight wrapText="bothSides">
              <wp:wrapPolygon edited="0">
                <wp:start x="0" y="0"/>
                <wp:lineTo x="0" y="21440"/>
                <wp:lineTo x="21552" y="21440"/>
                <wp:lineTo x="21552"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5727700" cy="222631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sectPr w:rsidR="001F33C4" w:rsidSect="00E5279E">
      <w:headerReference w:type="default" r:id="rId24"/>
      <w:footerReference w:type="even" r:id="rId25"/>
      <w:footerReference w:type="default" r:id="rId26"/>
      <w:pgSz w:w="11900" w:h="16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83252" w14:textId="77777777" w:rsidR="00A31F85" w:rsidRDefault="00A31F85">
      <w:r>
        <w:separator/>
      </w:r>
    </w:p>
  </w:endnote>
  <w:endnote w:type="continuationSeparator" w:id="0">
    <w:p w14:paraId="04CEBEC0" w14:textId="77777777" w:rsidR="00A31F85" w:rsidRDefault="00A3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9701849"/>
      <w:docPartObj>
        <w:docPartGallery w:val="Page Numbers (Bottom of Page)"/>
        <w:docPartUnique/>
      </w:docPartObj>
    </w:sdtPr>
    <w:sdtEndPr>
      <w:rPr>
        <w:rStyle w:val="PageNumber"/>
      </w:rPr>
    </w:sdtEndPr>
    <w:sdtContent>
      <w:p w14:paraId="40707A9A" w14:textId="77777777" w:rsidR="007E4937" w:rsidRDefault="002E2531" w:rsidP="00B679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1C48C7" w14:textId="77777777" w:rsidR="007E4937" w:rsidRDefault="006F4939" w:rsidP="003D66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2A991" w14:textId="2C765C97" w:rsidR="007E4937" w:rsidRDefault="006F4939" w:rsidP="00F46EE0">
    <w:pPr>
      <w:pStyle w:val="Footer"/>
      <w:ind w:right="360"/>
      <w:jc w:val="right"/>
    </w:pPr>
  </w:p>
  <w:p w14:paraId="53CACA72" w14:textId="25C55D18" w:rsidR="00554956" w:rsidRDefault="00554956" w:rsidP="00F46EE0">
    <w:pPr>
      <w:pStyle w:val="Footer"/>
      <w:ind w:right="360"/>
      <w:jc w:val="right"/>
    </w:pPr>
  </w:p>
  <w:p w14:paraId="1F9127DB" w14:textId="77777777" w:rsidR="00554956" w:rsidRDefault="00554956" w:rsidP="00F46EE0">
    <w:pPr>
      <w:pStyle w:val="Footer"/>
      <w:ind w:right="360"/>
      <w:jc w:val="right"/>
    </w:pPr>
  </w:p>
  <w:p w14:paraId="01001AF0" w14:textId="77777777" w:rsidR="007E4937" w:rsidRPr="00AB7DC5" w:rsidRDefault="006F4939" w:rsidP="00AB7DC5">
    <w:pPr>
      <w:pStyle w:val="Footer"/>
      <w:jc w:val="center"/>
      <w:rPr>
        <w:rFonts w:ascii="Cambria" w:hAnsi="Cambr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CCDD2" w14:textId="77777777" w:rsidR="00A31F85" w:rsidRDefault="00A31F85">
      <w:r>
        <w:separator/>
      </w:r>
    </w:p>
  </w:footnote>
  <w:footnote w:type="continuationSeparator" w:id="0">
    <w:p w14:paraId="4BAF085A" w14:textId="77777777" w:rsidR="00A31F85" w:rsidRDefault="00A31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ED0AF" w14:textId="77777777" w:rsidR="007E4937" w:rsidRDefault="002E2531">
    <w:pPr>
      <w:pStyle w:val="Header"/>
    </w:pPr>
    <w:r>
      <w:rPr>
        <w:noProof/>
        <w:lang w:eastAsia="en-ZA"/>
      </w:rPr>
      <w:drawing>
        <wp:anchor distT="0" distB="0" distL="114300" distR="114300" simplePos="0" relativeHeight="251659264" behindDoc="1" locked="0" layoutInCell="1" allowOverlap="1" wp14:anchorId="762E64C0" wp14:editId="6CDC0139">
          <wp:simplePos x="0" y="0"/>
          <wp:positionH relativeFrom="column">
            <wp:posOffset>5773420</wp:posOffset>
          </wp:positionH>
          <wp:positionV relativeFrom="paragraph">
            <wp:posOffset>-43180</wp:posOffset>
          </wp:positionV>
          <wp:extent cx="351155" cy="419100"/>
          <wp:effectExtent l="0" t="0" r="4445" b="0"/>
          <wp:wrapTight wrapText="bothSides">
            <wp:wrapPolygon edited="0">
              <wp:start x="14843" y="0"/>
              <wp:lineTo x="0" y="3273"/>
              <wp:lineTo x="0" y="20945"/>
              <wp:lineTo x="3125" y="20945"/>
              <wp:lineTo x="7812" y="20945"/>
              <wp:lineTo x="13280" y="15055"/>
              <wp:lineTo x="12499" y="10473"/>
              <wp:lineTo x="21092" y="2618"/>
              <wp:lineTo x="21092" y="1309"/>
              <wp:lineTo x="19530" y="0"/>
              <wp:lineTo x="14843"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Nlogo (Child Only in Dark Grey).png"/>
                  <pic:cNvPicPr/>
                </pic:nvPicPr>
                <pic:blipFill>
                  <a:blip r:embed="rId1">
                    <a:extLst>
                      <a:ext uri="{28A0092B-C50C-407E-A947-70E740481C1C}">
                        <a14:useLocalDpi xmlns:a14="http://schemas.microsoft.com/office/drawing/2010/main" val="0"/>
                      </a:ext>
                    </a:extLst>
                  </a:blip>
                  <a:stretch>
                    <a:fillRect/>
                  </a:stretch>
                </pic:blipFill>
                <pic:spPr>
                  <a:xfrm>
                    <a:off x="0" y="0"/>
                    <a:ext cx="351155" cy="419100"/>
                  </a:xfrm>
                  <a:prstGeom prst="rect">
                    <a:avLst/>
                  </a:prstGeom>
                </pic:spPr>
              </pic:pic>
            </a:graphicData>
          </a:graphic>
          <wp14:sizeRelH relativeFrom="page">
            <wp14:pctWidth>0</wp14:pctWidth>
          </wp14:sizeRelH>
          <wp14:sizeRelV relativeFrom="page">
            <wp14:pctHeight>0</wp14:pctHeight>
          </wp14:sizeRelV>
        </wp:anchor>
      </w:drawing>
    </w:r>
  </w:p>
  <w:p w14:paraId="5FE8B000" w14:textId="487C0D7D" w:rsidR="007E4937" w:rsidRDefault="002E2531" w:rsidP="00DC29E4">
    <w:pPr>
      <w:pStyle w:val="Header"/>
      <w:tabs>
        <w:tab w:val="clear" w:pos="4513"/>
        <w:tab w:val="clear" w:pos="9026"/>
        <w:tab w:val="center" w:pos="4456"/>
      </w:tabs>
      <w:rPr>
        <w:rFonts w:ascii="Cambria" w:hAnsi="Cambria" w:cstheme="minorHAnsi"/>
        <w:sz w:val="18"/>
        <w:szCs w:val="18"/>
      </w:rPr>
    </w:pPr>
    <w:r>
      <w:rPr>
        <w:rFonts w:ascii="Cambria" w:hAnsi="Cambria" w:cstheme="minorHAnsi"/>
        <w:sz w:val="18"/>
        <w:szCs w:val="18"/>
      </w:rPr>
      <w:t xml:space="preserve">CBN </w:t>
    </w:r>
    <w:r w:rsidR="00690780">
      <w:rPr>
        <w:rFonts w:ascii="Cambria" w:hAnsi="Cambria" w:cstheme="minorHAnsi"/>
        <w:sz w:val="18"/>
        <w:szCs w:val="18"/>
      </w:rPr>
      <w:t>Annual Director’s Report 2022 - 2023</w:t>
    </w:r>
    <w:r>
      <w:rPr>
        <w:rFonts w:ascii="Cambria" w:hAnsi="Cambria" w:cstheme="minorHAnsi"/>
        <w:sz w:val="18"/>
        <w:szCs w:val="18"/>
      </w:rPr>
      <w:tab/>
    </w:r>
    <w:r>
      <w:rPr>
        <w:rFonts w:ascii="Cambria" w:hAnsi="Cambria" w:cstheme="minorHAnsi"/>
        <w:sz w:val="18"/>
        <w:szCs w:val="18"/>
      </w:rPr>
      <w:tab/>
    </w:r>
    <w:r w:rsidR="00275624">
      <w:rPr>
        <w:rFonts w:ascii="Cambria" w:hAnsi="Cambria" w:cstheme="minorHAnsi"/>
        <w:sz w:val="18"/>
        <w:szCs w:val="18"/>
      </w:rPr>
      <w:tab/>
    </w:r>
    <w:r w:rsidR="00275624">
      <w:rPr>
        <w:rFonts w:ascii="Cambria" w:hAnsi="Cambria" w:cstheme="minorHAnsi"/>
        <w:sz w:val="18"/>
        <w:szCs w:val="18"/>
      </w:rPr>
      <w:tab/>
    </w:r>
    <w:r w:rsidR="00275624">
      <w:rPr>
        <w:rFonts w:ascii="Cambria" w:hAnsi="Cambria" w:cstheme="minorHAnsi"/>
        <w:sz w:val="18"/>
        <w:szCs w:val="18"/>
      </w:rPr>
      <w:tab/>
    </w:r>
  </w:p>
  <w:p w14:paraId="75B25D1A" w14:textId="77777777" w:rsidR="00275624" w:rsidRPr="00A0703B" w:rsidRDefault="00275624" w:rsidP="00DC29E4">
    <w:pPr>
      <w:pStyle w:val="Header"/>
      <w:tabs>
        <w:tab w:val="clear" w:pos="4513"/>
        <w:tab w:val="clear" w:pos="9026"/>
        <w:tab w:val="center" w:pos="4456"/>
      </w:tabs>
      <w:rPr>
        <w:rFonts w:ascii="Cambria" w:hAnsi="Cambria"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DD721D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http://www.ibby.org/clear.gif" style="width:.75pt;height:.75pt;visibility:visible;mso-wrap-style:square" o:bullet="t">
        <v:imagedata r:id="rId1" o:title="clear"/>
      </v:shape>
    </w:pict>
  </w:numPicBullet>
  <w:abstractNum w:abstractNumId="0" w15:restartNumberingAfterBreak="0">
    <w:nsid w:val="03950FE9"/>
    <w:multiLevelType w:val="hybridMultilevel"/>
    <w:tmpl w:val="076C10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552AFA"/>
    <w:multiLevelType w:val="hybridMultilevel"/>
    <w:tmpl w:val="C73E2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C2038"/>
    <w:multiLevelType w:val="hybridMultilevel"/>
    <w:tmpl w:val="690EC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46AB1"/>
    <w:multiLevelType w:val="hybridMultilevel"/>
    <w:tmpl w:val="C408FEB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99A5A32"/>
    <w:multiLevelType w:val="multilevel"/>
    <w:tmpl w:val="D88E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F01B1F"/>
    <w:multiLevelType w:val="hybridMultilevel"/>
    <w:tmpl w:val="78CA45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D270EF"/>
    <w:multiLevelType w:val="hybridMultilevel"/>
    <w:tmpl w:val="90602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AF257D"/>
    <w:multiLevelType w:val="hybridMultilevel"/>
    <w:tmpl w:val="E10AC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67C08"/>
    <w:multiLevelType w:val="hybridMultilevel"/>
    <w:tmpl w:val="35A08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707D25"/>
    <w:multiLevelType w:val="hybridMultilevel"/>
    <w:tmpl w:val="2512AE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5BE340C"/>
    <w:multiLevelType w:val="hybridMultilevel"/>
    <w:tmpl w:val="B6E4D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B7D9D"/>
    <w:multiLevelType w:val="hybridMultilevel"/>
    <w:tmpl w:val="70A27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735D61"/>
    <w:multiLevelType w:val="hybridMultilevel"/>
    <w:tmpl w:val="44C0E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D03C5"/>
    <w:multiLevelType w:val="hybridMultilevel"/>
    <w:tmpl w:val="98F69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5E2751"/>
    <w:multiLevelType w:val="hybridMultilevel"/>
    <w:tmpl w:val="312A8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063F6A"/>
    <w:multiLevelType w:val="hybridMultilevel"/>
    <w:tmpl w:val="2A903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50B64"/>
    <w:multiLevelType w:val="hybridMultilevel"/>
    <w:tmpl w:val="7B4C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2703DA"/>
    <w:multiLevelType w:val="hybridMultilevel"/>
    <w:tmpl w:val="F3023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333AC4"/>
    <w:multiLevelType w:val="hybridMultilevel"/>
    <w:tmpl w:val="65D2A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454027"/>
    <w:multiLevelType w:val="hybridMultilevel"/>
    <w:tmpl w:val="A81E0848"/>
    <w:lvl w:ilvl="0" w:tplc="29982B5E">
      <w:start w:val="1"/>
      <w:numFmt w:val="bullet"/>
      <w:lvlText w:val=""/>
      <w:lvlPicBulletId w:val="0"/>
      <w:lvlJc w:val="left"/>
      <w:pPr>
        <w:tabs>
          <w:tab w:val="num" w:pos="720"/>
        </w:tabs>
        <w:ind w:left="720" w:hanging="360"/>
      </w:pPr>
      <w:rPr>
        <w:rFonts w:ascii="Symbol" w:hAnsi="Symbol" w:hint="default"/>
      </w:rPr>
    </w:lvl>
    <w:lvl w:ilvl="1" w:tplc="18F4BA76" w:tentative="1">
      <w:start w:val="1"/>
      <w:numFmt w:val="bullet"/>
      <w:lvlText w:val=""/>
      <w:lvlJc w:val="left"/>
      <w:pPr>
        <w:tabs>
          <w:tab w:val="num" w:pos="1440"/>
        </w:tabs>
        <w:ind w:left="1440" w:hanging="360"/>
      </w:pPr>
      <w:rPr>
        <w:rFonts w:ascii="Symbol" w:hAnsi="Symbol" w:hint="default"/>
      </w:rPr>
    </w:lvl>
    <w:lvl w:ilvl="2" w:tplc="C930CCD0" w:tentative="1">
      <w:start w:val="1"/>
      <w:numFmt w:val="bullet"/>
      <w:lvlText w:val=""/>
      <w:lvlJc w:val="left"/>
      <w:pPr>
        <w:tabs>
          <w:tab w:val="num" w:pos="2160"/>
        </w:tabs>
        <w:ind w:left="2160" w:hanging="360"/>
      </w:pPr>
      <w:rPr>
        <w:rFonts w:ascii="Symbol" w:hAnsi="Symbol" w:hint="default"/>
      </w:rPr>
    </w:lvl>
    <w:lvl w:ilvl="3" w:tplc="FFDEB6AE" w:tentative="1">
      <w:start w:val="1"/>
      <w:numFmt w:val="bullet"/>
      <w:lvlText w:val=""/>
      <w:lvlJc w:val="left"/>
      <w:pPr>
        <w:tabs>
          <w:tab w:val="num" w:pos="2880"/>
        </w:tabs>
        <w:ind w:left="2880" w:hanging="360"/>
      </w:pPr>
      <w:rPr>
        <w:rFonts w:ascii="Symbol" w:hAnsi="Symbol" w:hint="default"/>
      </w:rPr>
    </w:lvl>
    <w:lvl w:ilvl="4" w:tplc="BC708B38" w:tentative="1">
      <w:start w:val="1"/>
      <w:numFmt w:val="bullet"/>
      <w:lvlText w:val=""/>
      <w:lvlJc w:val="left"/>
      <w:pPr>
        <w:tabs>
          <w:tab w:val="num" w:pos="3600"/>
        </w:tabs>
        <w:ind w:left="3600" w:hanging="360"/>
      </w:pPr>
      <w:rPr>
        <w:rFonts w:ascii="Symbol" w:hAnsi="Symbol" w:hint="default"/>
      </w:rPr>
    </w:lvl>
    <w:lvl w:ilvl="5" w:tplc="5090113C" w:tentative="1">
      <w:start w:val="1"/>
      <w:numFmt w:val="bullet"/>
      <w:lvlText w:val=""/>
      <w:lvlJc w:val="left"/>
      <w:pPr>
        <w:tabs>
          <w:tab w:val="num" w:pos="4320"/>
        </w:tabs>
        <w:ind w:left="4320" w:hanging="360"/>
      </w:pPr>
      <w:rPr>
        <w:rFonts w:ascii="Symbol" w:hAnsi="Symbol" w:hint="default"/>
      </w:rPr>
    </w:lvl>
    <w:lvl w:ilvl="6" w:tplc="72BE7B1C" w:tentative="1">
      <w:start w:val="1"/>
      <w:numFmt w:val="bullet"/>
      <w:lvlText w:val=""/>
      <w:lvlJc w:val="left"/>
      <w:pPr>
        <w:tabs>
          <w:tab w:val="num" w:pos="5040"/>
        </w:tabs>
        <w:ind w:left="5040" w:hanging="360"/>
      </w:pPr>
      <w:rPr>
        <w:rFonts w:ascii="Symbol" w:hAnsi="Symbol" w:hint="default"/>
      </w:rPr>
    </w:lvl>
    <w:lvl w:ilvl="7" w:tplc="4FAE4BC4" w:tentative="1">
      <w:start w:val="1"/>
      <w:numFmt w:val="bullet"/>
      <w:lvlText w:val=""/>
      <w:lvlJc w:val="left"/>
      <w:pPr>
        <w:tabs>
          <w:tab w:val="num" w:pos="5760"/>
        </w:tabs>
        <w:ind w:left="5760" w:hanging="360"/>
      </w:pPr>
      <w:rPr>
        <w:rFonts w:ascii="Symbol" w:hAnsi="Symbol" w:hint="default"/>
      </w:rPr>
    </w:lvl>
    <w:lvl w:ilvl="8" w:tplc="F22ADA1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B1E28F3"/>
    <w:multiLevelType w:val="hybridMultilevel"/>
    <w:tmpl w:val="5E04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7078A2"/>
    <w:multiLevelType w:val="hybridMultilevel"/>
    <w:tmpl w:val="87F09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9B7DB2"/>
    <w:multiLevelType w:val="hybridMultilevel"/>
    <w:tmpl w:val="D87A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EF1E6D"/>
    <w:multiLevelType w:val="hybridMultilevel"/>
    <w:tmpl w:val="E0023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D229ED"/>
    <w:multiLevelType w:val="hybridMultilevel"/>
    <w:tmpl w:val="511E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80649A"/>
    <w:multiLevelType w:val="hybridMultilevel"/>
    <w:tmpl w:val="4B60E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E16DB6"/>
    <w:multiLevelType w:val="multilevel"/>
    <w:tmpl w:val="59BC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1A0908"/>
    <w:multiLevelType w:val="hybridMultilevel"/>
    <w:tmpl w:val="4616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3A4E9B"/>
    <w:multiLevelType w:val="hybridMultilevel"/>
    <w:tmpl w:val="9EF477C8"/>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F0F4607"/>
    <w:multiLevelType w:val="multilevel"/>
    <w:tmpl w:val="55A0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541677"/>
    <w:multiLevelType w:val="hybridMultilevel"/>
    <w:tmpl w:val="118E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175034"/>
    <w:multiLevelType w:val="hybridMultilevel"/>
    <w:tmpl w:val="7D989FE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51B465D"/>
    <w:multiLevelType w:val="hybridMultilevel"/>
    <w:tmpl w:val="5A143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82047D"/>
    <w:multiLevelType w:val="hybridMultilevel"/>
    <w:tmpl w:val="A0E4F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1B1C24"/>
    <w:multiLevelType w:val="hybridMultilevel"/>
    <w:tmpl w:val="A5C4C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5C2A4E"/>
    <w:multiLevelType w:val="hybridMultilevel"/>
    <w:tmpl w:val="6DFE0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6A5B4C"/>
    <w:multiLevelType w:val="hybridMultilevel"/>
    <w:tmpl w:val="574ED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485B7E"/>
    <w:multiLevelType w:val="hybridMultilevel"/>
    <w:tmpl w:val="5D120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AD2F66"/>
    <w:multiLevelType w:val="hybridMultilevel"/>
    <w:tmpl w:val="18C20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B96297"/>
    <w:multiLevelType w:val="hybridMultilevel"/>
    <w:tmpl w:val="EE54D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E660AF"/>
    <w:multiLevelType w:val="hybridMultilevel"/>
    <w:tmpl w:val="D984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C243C2"/>
    <w:multiLevelType w:val="hybridMultilevel"/>
    <w:tmpl w:val="642ED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6959649">
    <w:abstractNumId w:val="2"/>
  </w:num>
  <w:num w:numId="2" w16cid:durableId="796798342">
    <w:abstractNumId w:val="5"/>
  </w:num>
  <w:num w:numId="3" w16cid:durableId="221790343">
    <w:abstractNumId w:val="37"/>
  </w:num>
  <w:num w:numId="4" w16cid:durableId="429472480">
    <w:abstractNumId w:val="34"/>
  </w:num>
  <w:num w:numId="5" w16cid:durableId="2016374660">
    <w:abstractNumId w:val="30"/>
  </w:num>
  <w:num w:numId="6" w16cid:durableId="124006215">
    <w:abstractNumId w:val="38"/>
  </w:num>
  <w:num w:numId="7" w16cid:durableId="620571674">
    <w:abstractNumId w:val="22"/>
  </w:num>
  <w:num w:numId="8" w16cid:durableId="1864975772">
    <w:abstractNumId w:val="9"/>
  </w:num>
  <w:num w:numId="9" w16cid:durableId="1796099856">
    <w:abstractNumId w:val="28"/>
  </w:num>
  <w:num w:numId="10" w16cid:durableId="726950984">
    <w:abstractNumId w:val="33"/>
  </w:num>
  <w:num w:numId="11" w16cid:durableId="76026344">
    <w:abstractNumId w:val="17"/>
  </w:num>
  <w:num w:numId="12" w16cid:durableId="465704900">
    <w:abstractNumId w:val="14"/>
  </w:num>
  <w:num w:numId="13" w16cid:durableId="110979721">
    <w:abstractNumId w:val="39"/>
  </w:num>
  <w:num w:numId="14" w16cid:durableId="1217082866">
    <w:abstractNumId w:val="23"/>
  </w:num>
  <w:num w:numId="15" w16cid:durableId="537013043">
    <w:abstractNumId w:val="8"/>
  </w:num>
  <w:num w:numId="16" w16cid:durableId="564993352">
    <w:abstractNumId w:val="3"/>
  </w:num>
  <w:num w:numId="17" w16cid:durableId="1174954411">
    <w:abstractNumId w:val="35"/>
  </w:num>
  <w:num w:numId="18" w16cid:durableId="1240990607">
    <w:abstractNumId w:val="7"/>
  </w:num>
  <w:num w:numId="19" w16cid:durableId="956301664">
    <w:abstractNumId w:val="15"/>
  </w:num>
  <w:num w:numId="20" w16cid:durableId="1205873069">
    <w:abstractNumId w:val="13"/>
  </w:num>
  <w:num w:numId="21" w16cid:durableId="1722749323">
    <w:abstractNumId w:val="0"/>
  </w:num>
  <w:num w:numId="22" w16cid:durableId="873542571">
    <w:abstractNumId w:val="10"/>
  </w:num>
  <w:num w:numId="23" w16cid:durableId="842739186">
    <w:abstractNumId w:val="21"/>
  </w:num>
  <w:num w:numId="24" w16cid:durableId="1350986332">
    <w:abstractNumId w:val="20"/>
  </w:num>
  <w:num w:numId="25" w16cid:durableId="1272203827">
    <w:abstractNumId w:val="27"/>
  </w:num>
  <w:num w:numId="26" w16cid:durableId="2094466639">
    <w:abstractNumId w:val="18"/>
  </w:num>
  <w:num w:numId="27" w16cid:durableId="1862670633">
    <w:abstractNumId w:val="1"/>
  </w:num>
  <w:num w:numId="28" w16cid:durableId="510919743">
    <w:abstractNumId w:val="24"/>
  </w:num>
  <w:num w:numId="29" w16cid:durableId="584530369">
    <w:abstractNumId w:val="25"/>
  </w:num>
  <w:num w:numId="30" w16cid:durableId="771585123">
    <w:abstractNumId w:val="41"/>
  </w:num>
  <w:num w:numId="31" w16cid:durableId="1788237211">
    <w:abstractNumId w:val="6"/>
  </w:num>
  <w:num w:numId="32" w16cid:durableId="1963535287">
    <w:abstractNumId w:val="16"/>
  </w:num>
  <w:num w:numId="33" w16cid:durableId="892498054">
    <w:abstractNumId w:val="19"/>
  </w:num>
  <w:num w:numId="34" w16cid:durableId="454757863">
    <w:abstractNumId w:val="12"/>
  </w:num>
  <w:num w:numId="35" w16cid:durableId="1160659309">
    <w:abstractNumId w:val="40"/>
  </w:num>
  <w:num w:numId="36" w16cid:durableId="195391793">
    <w:abstractNumId w:val="11"/>
  </w:num>
  <w:num w:numId="37" w16cid:durableId="2049913321">
    <w:abstractNumId w:val="32"/>
  </w:num>
  <w:num w:numId="38" w16cid:durableId="565536753">
    <w:abstractNumId w:val="36"/>
  </w:num>
  <w:num w:numId="39" w16cid:durableId="1653830163">
    <w:abstractNumId w:val="29"/>
  </w:num>
  <w:num w:numId="40" w16cid:durableId="353921484">
    <w:abstractNumId w:val="4"/>
  </w:num>
  <w:num w:numId="41" w16cid:durableId="354576622">
    <w:abstractNumId w:val="26"/>
  </w:num>
  <w:num w:numId="42" w16cid:durableId="14670408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1"/>
  <w:activeWritingStyle w:appName="MSWord" w:lang="en-GB" w:vendorID="64" w:dllVersion="0" w:nlCheck="1" w:checkStyle="0"/>
  <w:activeWritingStyle w:appName="MSWord" w:lang="en-ZA"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3CE"/>
    <w:rsid w:val="00002E2D"/>
    <w:rsid w:val="000105D8"/>
    <w:rsid w:val="0001357A"/>
    <w:rsid w:val="00013E85"/>
    <w:rsid w:val="00015B95"/>
    <w:rsid w:val="000215C2"/>
    <w:rsid w:val="00021CA5"/>
    <w:rsid w:val="000233AA"/>
    <w:rsid w:val="0002367E"/>
    <w:rsid w:val="00024316"/>
    <w:rsid w:val="0002673A"/>
    <w:rsid w:val="00030E50"/>
    <w:rsid w:val="00031400"/>
    <w:rsid w:val="00031D04"/>
    <w:rsid w:val="00032003"/>
    <w:rsid w:val="00032E37"/>
    <w:rsid w:val="00037596"/>
    <w:rsid w:val="00037E53"/>
    <w:rsid w:val="00040530"/>
    <w:rsid w:val="000421D1"/>
    <w:rsid w:val="000438B8"/>
    <w:rsid w:val="00045D54"/>
    <w:rsid w:val="0004748F"/>
    <w:rsid w:val="00047544"/>
    <w:rsid w:val="00047C1B"/>
    <w:rsid w:val="00051236"/>
    <w:rsid w:val="00051A4B"/>
    <w:rsid w:val="000544B8"/>
    <w:rsid w:val="000644F6"/>
    <w:rsid w:val="00065537"/>
    <w:rsid w:val="0007361E"/>
    <w:rsid w:val="0007668C"/>
    <w:rsid w:val="000778F0"/>
    <w:rsid w:val="00080BE2"/>
    <w:rsid w:val="0008199C"/>
    <w:rsid w:val="000820A4"/>
    <w:rsid w:val="00084280"/>
    <w:rsid w:val="00085248"/>
    <w:rsid w:val="00085D28"/>
    <w:rsid w:val="00093987"/>
    <w:rsid w:val="00094485"/>
    <w:rsid w:val="0009564B"/>
    <w:rsid w:val="000A2D65"/>
    <w:rsid w:val="000A729F"/>
    <w:rsid w:val="000A76B6"/>
    <w:rsid w:val="000A7D0D"/>
    <w:rsid w:val="000B1CE5"/>
    <w:rsid w:val="000B44B3"/>
    <w:rsid w:val="000B68A1"/>
    <w:rsid w:val="000B7381"/>
    <w:rsid w:val="000C58E2"/>
    <w:rsid w:val="000D2169"/>
    <w:rsid w:val="000D2F30"/>
    <w:rsid w:val="000D319C"/>
    <w:rsid w:val="000D4D11"/>
    <w:rsid w:val="000D4EC5"/>
    <w:rsid w:val="000D56B6"/>
    <w:rsid w:val="000D61D4"/>
    <w:rsid w:val="000D65F7"/>
    <w:rsid w:val="000D6A0E"/>
    <w:rsid w:val="000D725F"/>
    <w:rsid w:val="000D7D16"/>
    <w:rsid w:val="000E06FB"/>
    <w:rsid w:val="000E144F"/>
    <w:rsid w:val="000E3225"/>
    <w:rsid w:val="000E703A"/>
    <w:rsid w:val="000E7BED"/>
    <w:rsid w:val="000F0A58"/>
    <w:rsid w:val="000F2C8E"/>
    <w:rsid w:val="000F351F"/>
    <w:rsid w:val="000F795A"/>
    <w:rsid w:val="000F7B90"/>
    <w:rsid w:val="00102ECA"/>
    <w:rsid w:val="001057A0"/>
    <w:rsid w:val="00107D4A"/>
    <w:rsid w:val="001106CF"/>
    <w:rsid w:val="0011148C"/>
    <w:rsid w:val="00112759"/>
    <w:rsid w:val="001156FB"/>
    <w:rsid w:val="00124DDF"/>
    <w:rsid w:val="001300E5"/>
    <w:rsid w:val="00131A57"/>
    <w:rsid w:val="001332FD"/>
    <w:rsid w:val="0013458B"/>
    <w:rsid w:val="0013611F"/>
    <w:rsid w:val="00141281"/>
    <w:rsid w:val="00142B01"/>
    <w:rsid w:val="00147D3B"/>
    <w:rsid w:val="00155422"/>
    <w:rsid w:val="001563B4"/>
    <w:rsid w:val="00160524"/>
    <w:rsid w:val="00160853"/>
    <w:rsid w:val="001638FB"/>
    <w:rsid w:val="00170928"/>
    <w:rsid w:val="00170F1C"/>
    <w:rsid w:val="00172EF5"/>
    <w:rsid w:val="0017587C"/>
    <w:rsid w:val="00175F05"/>
    <w:rsid w:val="00176D6D"/>
    <w:rsid w:val="0018182E"/>
    <w:rsid w:val="0018762E"/>
    <w:rsid w:val="001903FA"/>
    <w:rsid w:val="001916DF"/>
    <w:rsid w:val="00194808"/>
    <w:rsid w:val="001A0EDF"/>
    <w:rsid w:val="001A2BD6"/>
    <w:rsid w:val="001A3E64"/>
    <w:rsid w:val="001A5C83"/>
    <w:rsid w:val="001B5DC8"/>
    <w:rsid w:val="001B5E9A"/>
    <w:rsid w:val="001C1AB8"/>
    <w:rsid w:val="001C4102"/>
    <w:rsid w:val="001C54A6"/>
    <w:rsid w:val="001C6482"/>
    <w:rsid w:val="001C6687"/>
    <w:rsid w:val="001C70BB"/>
    <w:rsid w:val="001D1ACB"/>
    <w:rsid w:val="001D4BDD"/>
    <w:rsid w:val="001D6573"/>
    <w:rsid w:val="001D6C2D"/>
    <w:rsid w:val="001E0DB4"/>
    <w:rsid w:val="001E1E60"/>
    <w:rsid w:val="001E3C48"/>
    <w:rsid w:val="001E5E30"/>
    <w:rsid w:val="001E6A03"/>
    <w:rsid w:val="001E6A96"/>
    <w:rsid w:val="001E7D00"/>
    <w:rsid w:val="001F0416"/>
    <w:rsid w:val="001F1794"/>
    <w:rsid w:val="001F33C4"/>
    <w:rsid w:val="00200066"/>
    <w:rsid w:val="00200278"/>
    <w:rsid w:val="00201B6D"/>
    <w:rsid w:val="00203CF1"/>
    <w:rsid w:val="002121A8"/>
    <w:rsid w:val="00214A6D"/>
    <w:rsid w:val="0021636D"/>
    <w:rsid w:val="00224C28"/>
    <w:rsid w:val="00234F96"/>
    <w:rsid w:val="00240D77"/>
    <w:rsid w:val="00250BE4"/>
    <w:rsid w:val="00251450"/>
    <w:rsid w:val="002522A4"/>
    <w:rsid w:val="00253846"/>
    <w:rsid w:val="00254661"/>
    <w:rsid w:val="0025631E"/>
    <w:rsid w:val="00256DAA"/>
    <w:rsid w:val="00257856"/>
    <w:rsid w:val="00262A78"/>
    <w:rsid w:val="0026351F"/>
    <w:rsid w:val="00264847"/>
    <w:rsid w:val="00265F50"/>
    <w:rsid w:val="00265FEA"/>
    <w:rsid w:val="00266462"/>
    <w:rsid w:val="00267AA2"/>
    <w:rsid w:val="002713E7"/>
    <w:rsid w:val="00271E14"/>
    <w:rsid w:val="00274A0B"/>
    <w:rsid w:val="00275624"/>
    <w:rsid w:val="00276F5F"/>
    <w:rsid w:val="00282D91"/>
    <w:rsid w:val="0028718E"/>
    <w:rsid w:val="00287568"/>
    <w:rsid w:val="0029044D"/>
    <w:rsid w:val="00290675"/>
    <w:rsid w:val="002910A6"/>
    <w:rsid w:val="00291B9E"/>
    <w:rsid w:val="002A2597"/>
    <w:rsid w:val="002A42EF"/>
    <w:rsid w:val="002A568B"/>
    <w:rsid w:val="002A580D"/>
    <w:rsid w:val="002A65C4"/>
    <w:rsid w:val="002B1035"/>
    <w:rsid w:val="002C0C06"/>
    <w:rsid w:val="002C3CDD"/>
    <w:rsid w:val="002C4BCD"/>
    <w:rsid w:val="002C6A4E"/>
    <w:rsid w:val="002D16FE"/>
    <w:rsid w:val="002D7973"/>
    <w:rsid w:val="002E0B30"/>
    <w:rsid w:val="002E1831"/>
    <w:rsid w:val="002E2531"/>
    <w:rsid w:val="002E35DF"/>
    <w:rsid w:val="002F0354"/>
    <w:rsid w:val="002F058A"/>
    <w:rsid w:val="002F063B"/>
    <w:rsid w:val="002F4E16"/>
    <w:rsid w:val="0030096A"/>
    <w:rsid w:val="00302009"/>
    <w:rsid w:val="00303927"/>
    <w:rsid w:val="00303AA1"/>
    <w:rsid w:val="00305B6F"/>
    <w:rsid w:val="00307738"/>
    <w:rsid w:val="00312F77"/>
    <w:rsid w:val="00313607"/>
    <w:rsid w:val="00313C42"/>
    <w:rsid w:val="00314492"/>
    <w:rsid w:val="00314507"/>
    <w:rsid w:val="00315C37"/>
    <w:rsid w:val="00315DF9"/>
    <w:rsid w:val="00315F01"/>
    <w:rsid w:val="003203D1"/>
    <w:rsid w:val="003205BD"/>
    <w:rsid w:val="00322620"/>
    <w:rsid w:val="0032289D"/>
    <w:rsid w:val="0032580E"/>
    <w:rsid w:val="00325D40"/>
    <w:rsid w:val="0033026C"/>
    <w:rsid w:val="003346CD"/>
    <w:rsid w:val="003359F8"/>
    <w:rsid w:val="00337D57"/>
    <w:rsid w:val="00341281"/>
    <w:rsid w:val="00341681"/>
    <w:rsid w:val="00343527"/>
    <w:rsid w:val="00343A95"/>
    <w:rsid w:val="00343D9A"/>
    <w:rsid w:val="00344DD5"/>
    <w:rsid w:val="00347D2E"/>
    <w:rsid w:val="0035463B"/>
    <w:rsid w:val="00354C04"/>
    <w:rsid w:val="00354F8D"/>
    <w:rsid w:val="0035727D"/>
    <w:rsid w:val="003576DA"/>
    <w:rsid w:val="0036099B"/>
    <w:rsid w:val="0036293C"/>
    <w:rsid w:val="00363446"/>
    <w:rsid w:val="003732B6"/>
    <w:rsid w:val="003733BF"/>
    <w:rsid w:val="003745B1"/>
    <w:rsid w:val="00376348"/>
    <w:rsid w:val="003769A9"/>
    <w:rsid w:val="003811F8"/>
    <w:rsid w:val="003811FD"/>
    <w:rsid w:val="00384886"/>
    <w:rsid w:val="003872FE"/>
    <w:rsid w:val="00387B8A"/>
    <w:rsid w:val="003918D2"/>
    <w:rsid w:val="00392132"/>
    <w:rsid w:val="003946D8"/>
    <w:rsid w:val="00396EC3"/>
    <w:rsid w:val="003A019C"/>
    <w:rsid w:val="003A4289"/>
    <w:rsid w:val="003A4CFB"/>
    <w:rsid w:val="003A63BA"/>
    <w:rsid w:val="003A6EE8"/>
    <w:rsid w:val="003A7A87"/>
    <w:rsid w:val="003B4A3D"/>
    <w:rsid w:val="003B4BA7"/>
    <w:rsid w:val="003B5938"/>
    <w:rsid w:val="003B7EDF"/>
    <w:rsid w:val="003C2A42"/>
    <w:rsid w:val="003C3B83"/>
    <w:rsid w:val="003C4941"/>
    <w:rsid w:val="003C55BE"/>
    <w:rsid w:val="003C7562"/>
    <w:rsid w:val="003D235C"/>
    <w:rsid w:val="003D306F"/>
    <w:rsid w:val="003D3498"/>
    <w:rsid w:val="003E39BE"/>
    <w:rsid w:val="003E607E"/>
    <w:rsid w:val="003F1443"/>
    <w:rsid w:val="003F1BAA"/>
    <w:rsid w:val="003F33BD"/>
    <w:rsid w:val="003F3555"/>
    <w:rsid w:val="003F4215"/>
    <w:rsid w:val="003F46D8"/>
    <w:rsid w:val="003F6704"/>
    <w:rsid w:val="00401C52"/>
    <w:rsid w:val="00402A43"/>
    <w:rsid w:val="00404B97"/>
    <w:rsid w:val="0040557F"/>
    <w:rsid w:val="0041059A"/>
    <w:rsid w:val="00410CE4"/>
    <w:rsid w:val="004111D5"/>
    <w:rsid w:val="00411A12"/>
    <w:rsid w:val="00413BD2"/>
    <w:rsid w:val="00415AFB"/>
    <w:rsid w:val="00416B86"/>
    <w:rsid w:val="00416FB2"/>
    <w:rsid w:val="004212DB"/>
    <w:rsid w:val="004223C9"/>
    <w:rsid w:val="00423B5C"/>
    <w:rsid w:val="00424BFC"/>
    <w:rsid w:val="00425B65"/>
    <w:rsid w:val="00431A0C"/>
    <w:rsid w:val="00432551"/>
    <w:rsid w:val="0043333C"/>
    <w:rsid w:val="00435AB3"/>
    <w:rsid w:val="0043643A"/>
    <w:rsid w:val="00437054"/>
    <w:rsid w:val="00444247"/>
    <w:rsid w:val="0044546F"/>
    <w:rsid w:val="004505AC"/>
    <w:rsid w:val="00451458"/>
    <w:rsid w:val="00454754"/>
    <w:rsid w:val="0045523C"/>
    <w:rsid w:val="00455376"/>
    <w:rsid w:val="0045692C"/>
    <w:rsid w:val="00456C38"/>
    <w:rsid w:val="00460D7A"/>
    <w:rsid w:val="00463250"/>
    <w:rsid w:val="00466D38"/>
    <w:rsid w:val="0046719F"/>
    <w:rsid w:val="00467256"/>
    <w:rsid w:val="0047116A"/>
    <w:rsid w:val="00473105"/>
    <w:rsid w:val="00473ABE"/>
    <w:rsid w:val="00476224"/>
    <w:rsid w:val="00477621"/>
    <w:rsid w:val="00483AED"/>
    <w:rsid w:val="00483FE2"/>
    <w:rsid w:val="00484269"/>
    <w:rsid w:val="004849E1"/>
    <w:rsid w:val="00484D9F"/>
    <w:rsid w:val="00485E89"/>
    <w:rsid w:val="00485F44"/>
    <w:rsid w:val="004A0473"/>
    <w:rsid w:val="004A0A28"/>
    <w:rsid w:val="004A128D"/>
    <w:rsid w:val="004A3F76"/>
    <w:rsid w:val="004A4E41"/>
    <w:rsid w:val="004A56A6"/>
    <w:rsid w:val="004A68C0"/>
    <w:rsid w:val="004B0AA5"/>
    <w:rsid w:val="004B1DC5"/>
    <w:rsid w:val="004B296C"/>
    <w:rsid w:val="004B746E"/>
    <w:rsid w:val="004B7A33"/>
    <w:rsid w:val="004C1416"/>
    <w:rsid w:val="004C3411"/>
    <w:rsid w:val="004C527D"/>
    <w:rsid w:val="004C6E0D"/>
    <w:rsid w:val="004D33DA"/>
    <w:rsid w:val="004E109E"/>
    <w:rsid w:val="004E33BF"/>
    <w:rsid w:val="004E33C2"/>
    <w:rsid w:val="004E5038"/>
    <w:rsid w:val="004E75A4"/>
    <w:rsid w:val="004F0B85"/>
    <w:rsid w:val="004F4E5D"/>
    <w:rsid w:val="00500B21"/>
    <w:rsid w:val="00503F85"/>
    <w:rsid w:val="0050435B"/>
    <w:rsid w:val="00504B37"/>
    <w:rsid w:val="00504EF6"/>
    <w:rsid w:val="005150C7"/>
    <w:rsid w:val="00516D79"/>
    <w:rsid w:val="00516E44"/>
    <w:rsid w:val="00517DDF"/>
    <w:rsid w:val="0052055B"/>
    <w:rsid w:val="00521166"/>
    <w:rsid w:val="005252AA"/>
    <w:rsid w:val="0052778D"/>
    <w:rsid w:val="00531A05"/>
    <w:rsid w:val="005349D1"/>
    <w:rsid w:val="00534A2A"/>
    <w:rsid w:val="005379D4"/>
    <w:rsid w:val="00541A7C"/>
    <w:rsid w:val="005453DD"/>
    <w:rsid w:val="00545BD0"/>
    <w:rsid w:val="005461A1"/>
    <w:rsid w:val="005501C2"/>
    <w:rsid w:val="00550C42"/>
    <w:rsid w:val="0055166C"/>
    <w:rsid w:val="00554956"/>
    <w:rsid w:val="00555036"/>
    <w:rsid w:val="005628DD"/>
    <w:rsid w:val="00565260"/>
    <w:rsid w:val="00565E5E"/>
    <w:rsid w:val="00566312"/>
    <w:rsid w:val="00571E87"/>
    <w:rsid w:val="005723EA"/>
    <w:rsid w:val="00574B76"/>
    <w:rsid w:val="00576241"/>
    <w:rsid w:val="0058189E"/>
    <w:rsid w:val="005839C4"/>
    <w:rsid w:val="00587402"/>
    <w:rsid w:val="00587920"/>
    <w:rsid w:val="005A3F4F"/>
    <w:rsid w:val="005B1008"/>
    <w:rsid w:val="005B3999"/>
    <w:rsid w:val="005B4820"/>
    <w:rsid w:val="005B7867"/>
    <w:rsid w:val="005B7A40"/>
    <w:rsid w:val="005C0662"/>
    <w:rsid w:val="005C4564"/>
    <w:rsid w:val="005C5A48"/>
    <w:rsid w:val="005D19B2"/>
    <w:rsid w:val="005D2A93"/>
    <w:rsid w:val="005D454D"/>
    <w:rsid w:val="005D6E60"/>
    <w:rsid w:val="005E1F3F"/>
    <w:rsid w:val="005E75F3"/>
    <w:rsid w:val="005E7A68"/>
    <w:rsid w:val="005F41A6"/>
    <w:rsid w:val="00600F76"/>
    <w:rsid w:val="00601AE9"/>
    <w:rsid w:val="00605DEA"/>
    <w:rsid w:val="00606404"/>
    <w:rsid w:val="006071C5"/>
    <w:rsid w:val="0061142E"/>
    <w:rsid w:val="0061351E"/>
    <w:rsid w:val="006145E0"/>
    <w:rsid w:val="00615693"/>
    <w:rsid w:val="006177CB"/>
    <w:rsid w:val="00621F63"/>
    <w:rsid w:val="00622C89"/>
    <w:rsid w:val="0062578C"/>
    <w:rsid w:val="00625A75"/>
    <w:rsid w:val="00625DA2"/>
    <w:rsid w:val="006278BF"/>
    <w:rsid w:val="00627DFE"/>
    <w:rsid w:val="006367E2"/>
    <w:rsid w:val="006376B9"/>
    <w:rsid w:val="00641131"/>
    <w:rsid w:val="006462D0"/>
    <w:rsid w:val="006474D8"/>
    <w:rsid w:val="00647EF8"/>
    <w:rsid w:val="006508DE"/>
    <w:rsid w:val="00652F35"/>
    <w:rsid w:val="006603C2"/>
    <w:rsid w:val="00660586"/>
    <w:rsid w:val="0066211A"/>
    <w:rsid w:val="0066491D"/>
    <w:rsid w:val="00665994"/>
    <w:rsid w:val="00667D37"/>
    <w:rsid w:val="00673FAC"/>
    <w:rsid w:val="00674974"/>
    <w:rsid w:val="00680962"/>
    <w:rsid w:val="0068476B"/>
    <w:rsid w:val="00690780"/>
    <w:rsid w:val="006950B8"/>
    <w:rsid w:val="006B0899"/>
    <w:rsid w:val="006B0A09"/>
    <w:rsid w:val="006B132F"/>
    <w:rsid w:val="006B187E"/>
    <w:rsid w:val="006B3654"/>
    <w:rsid w:val="006B45F5"/>
    <w:rsid w:val="006B4BF5"/>
    <w:rsid w:val="006C166F"/>
    <w:rsid w:val="006C3439"/>
    <w:rsid w:val="006D14C7"/>
    <w:rsid w:val="006D19BD"/>
    <w:rsid w:val="006D1E57"/>
    <w:rsid w:val="006D2081"/>
    <w:rsid w:val="006D21DC"/>
    <w:rsid w:val="006D416A"/>
    <w:rsid w:val="006D48B7"/>
    <w:rsid w:val="006E53AD"/>
    <w:rsid w:val="006E5A39"/>
    <w:rsid w:val="006F0542"/>
    <w:rsid w:val="006F43CB"/>
    <w:rsid w:val="006F4939"/>
    <w:rsid w:val="006F65DF"/>
    <w:rsid w:val="006F6BDD"/>
    <w:rsid w:val="00703EDE"/>
    <w:rsid w:val="00710204"/>
    <w:rsid w:val="00710D7A"/>
    <w:rsid w:val="00712FB3"/>
    <w:rsid w:val="00715BC1"/>
    <w:rsid w:val="00722EF6"/>
    <w:rsid w:val="00722FED"/>
    <w:rsid w:val="00723873"/>
    <w:rsid w:val="00723EF5"/>
    <w:rsid w:val="007247E9"/>
    <w:rsid w:val="007275C2"/>
    <w:rsid w:val="00730D4B"/>
    <w:rsid w:val="00731C84"/>
    <w:rsid w:val="00732967"/>
    <w:rsid w:val="007336DF"/>
    <w:rsid w:val="00736DB4"/>
    <w:rsid w:val="00736DCA"/>
    <w:rsid w:val="00742DFC"/>
    <w:rsid w:val="007430AB"/>
    <w:rsid w:val="007437AA"/>
    <w:rsid w:val="00747821"/>
    <w:rsid w:val="0075249D"/>
    <w:rsid w:val="00754291"/>
    <w:rsid w:val="0076268B"/>
    <w:rsid w:val="00762A8F"/>
    <w:rsid w:val="00772306"/>
    <w:rsid w:val="0078224E"/>
    <w:rsid w:val="00784768"/>
    <w:rsid w:val="0078564A"/>
    <w:rsid w:val="007857C9"/>
    <w:rsid w:val="00787A41"/>
    <w:rsid w:val="007928E6"/>
    <w:rsid w:val="00792AA8"/>
    <w:rsid w:val="007A3D6B"/>
    <w:rsid w:val="007A6F97"/>
    <w:rsid w:val="007B03E4"/>
    <w:rsid w:val="007B4A56"/>
    <w:rsid w:val="007B5519"/>
    <w:rsid w:val="007C0A8C"/>
    <w:rsid w:val="007C16A0"/>
    <w:rsid w:val="007C1757"/>
    <w:rsid w:val="007D0538"/>
    <w:rsid w:val="007D2C98"/>
    <w:rsid w:val="007D2D23"/>
    <w:rsid w:val="007D3B11"/>
    <w:rsid w:val="007D3DC3"/>
    <w:rsid w:val="007D48E1"/>
    <w:rsid w:val="007D4B1F"/>
    <w:rsid w:val="007D4D49"/>
    <w:rsid w:val="007D6DA4"/>
    <w:rsid w:val="007D7FA0"/>
    <w:rsid w:val="007E3F0D"/>
    <w:rsid w:val="007E68C0"/>
    <w:rsid w:val="007F16C7"/>
    <w:rsid w:val="007F2F98"/>
    <w:rsid w:val="007F6C8A"/>
    <w:rsid w:val="0080050A"/>
    <w:rsid w:val="00805EDD"/>
    <w:rsid w:val="00807B47"/>
    <w:rsid w:val="00813219"/>
    <w:rsid w:val="0081437D"/>
    <w:rsid w:val="00817BD5"/>
    <w:rsid w:val="00817DF1"/>
    <w:rsid w:val="00820FE9"/>
    <w:rsid w:val="00822627"/>
    <w:rsid w:val="008247E4"/>
    <w:rsid w:val="00827226"/>
    <w:rsid w:val="0082755F"/>
    <w:rsid w:val="00831922"/>
    <w:rsid w:val="00831A0E"/>
    <w:rsid w:val="00835FB3"/>
    <w:rsid w:val="0084282A"/>
    <w:rsid w:val="00847B4D"/>
    <w:rsid w:val="00847B4F"/>
    <w:rsid w:val="00853499"/>
    <w:rsid w:val="00855EE2"/>
    <w:rsid w:val="008567A9"/>
    <w:rsid w:val="00866848"/>
    <w:rsid w:val="00871957"/>
    <w:rsid w:val="008746AA"/>
    <w:rsid w:val="008815C1"/>
    <w:rsid w:val="00881D0E"/>
    <w:rsid w:val="0089195E"/>
    <w:rsid w:val="00893273"/>
    <w:rsid w:val="008952D4"/>
    <w:rsid w:val="00897FF5"/>
    <w:rsid w:val="008A4BCC"/>
    <w:rsid w:val="008A5DD7"/>
    <w:rsid w:val="008A6AF4"/>
    <w:rsid w:val="008A7A5B"/>
    <w:rsid w:val="008B0DFF"/>
    <w:rsid w:val="008B3649"/>
    <w:rsid w:val="008B3862"/>
    <w:rsid w:val="008B5A79"/>
    <w:rsid w:val="008B6AF2"/>
    <w:rsid w:val="008C020F"/>
    <w:rsid w:val="008C0AB8"/>
    <w:rsid w:val="008C2BA6"/>
    <w:rsid w:val="008C43B5"/>
    <w:rsid w:val="008C4C71"/>
    <w:rsid w:val="008C591A"/>
    <w:rsid w:val="008C6626"/>
    <w:rsid w:val="008C67DA"/>
    <w:rsid w:val="008C6D17"/>
    <w:rsid w:val="008D13F5"/>
    <w:rsid w:val="008D1ECD"/>
    <w:rsid w:val="008D5815"/>
    <w:rsid w:val="008D6722"/>
    <w:rsid w:val="008E09A1"/>
    <w:rsid w:val="008E1FBB"/>
    <w:rsid w:val="008E5246"/>
    <w:rsid w:val="008E5629"/>
    <w:rsid w:val="008E5A33"/>
    <w:rsid w:val="008E6EEB"/>
    <w:rsid w:val="008F01B6"/>
    <w:rsid w:val="008F3628"/>
    <w:rsid w:val="008F3B06"/>
    <w:rsid w:val="008F54E6"/>
    <w:rsid w:val="008F70E5"/>
    <w:rsid w:val="009007BC"/>
    <w:rsid w:val="009022D5"/>
    <w:rsid w:val="00903493"/>
    <w:rsid w:val="0090432A"/>
    <w:rsid w:val="0090566B"/>
    <w:rsid w:val="00910051"/>
    <w:rsid w:val="0091125B"/>
    <w:rsid w:val="00911422"/>
    <w:rsid w:val="00914814"/>
    <w:rsid w:val="00914E05"/>
    <w:rsid w:val="0091517F"/>
    <w:rsid w:val="00915571"/>
    <w:rsid w:val="00915D17"/>
    <w:rsid w:val="00921128"/>
    <w:rsid w:val="009272D5"/>
    <w:rsid w:val="0092743F"/>
    <w:rsid w:val="00927FBB"/>
    <w:rsid w:val="0093195B"/>
    <w:rsid w:val="00933722"/>
    <w:rsid w:val="00935C89"/>
    <w:rsid w:val="0093740A"/>
    <w:rsid w:val="00941207"/>
    <w:rsid w:val="0094211F"/>
    <w:rsid w:val="009429E7"/>
    <w:rsid w:val="00947EE1"/>
    <w:rsid w:val="00951F23"/>
    <w:rsid w:val="00952E2C"/>
    <w:rsid w:val="009617C8"/>
    <w:rsid w:val="00962CCF"/>
    <w:rsid w:val="00966AC0"/>
    <w:rsid w:val="00974EE4"/>
    <w:rsid w:val="0097509E"/>
    <w:rsid w:val="00975551"/>
    <w:rsid w:val="00976638"/>
    <w:rsid w:val="009770AF"/>
    <w:rsid w:val="00977F7F"/>
    <w:rsid w:val="00980A78"/>
    <w:rsid w:val="00987CB0"/>
    <w:rsid w:val="0099289D"/>
    <w:rsid w:val="00993DDC"/>
    <w:rsid w:val="009A150C"/>
    <w:rsid w:val="009A2700"/>
    <w:rsid w:val="009A4E12"/>
    <w:rsid w:val="009A72BD"/>
    <w:rsid w:val="009B01A6"/>
    <w:rsid w:val="009B0408"/>
    <w:rsid w:val="009B10DE"/>
    <w:rsid w:val="009B12C8"/>
    <w:rsid w:val="009B5DE4"/>
    <w:rsid w:val="009B6E38"/>
    <w:rsid w:val="009C33DD"/>
    <w:rsid w:val="009C55E7"/>
    <w:rsid w:val="009E1239"/>
    <w:rsid w:val="009E3639"/>
    <w:rsid w:val="009E65CF"/>
    <w:rsid w:val="009E7D83"/>
    <w:rsid w:val="009F7C39"/>
    <w:rsid w:val="00A03293"/>
    <w:rsid w:val="00A05724"/>
    <w:rsid w:val="00A05738"/>
    <w:rsid w:val="00A05E31"/>
    <w:rsid w:val="00A101EB"/>
    <w:rsid w:val="00A10BE0"/>
    <w:rsid w:val="00A13E4B"/>
    <w:rsid w:val="00A16514"/>
    <w:rsid w:val="00A23284"/>
    <w:rsid w:val="00A24634"/>
    <w:rsid w:val="00A31A07"/>
    <w:rsid w:val="00A31E54"/>
    <w:rsid w:val="00A31F85"/>
    <w:rsid w:val="00A33B3E"/>
    <w:rsid w:val="00A357E6"/>
    <w:rsid w:val="00A372C7"/>
    <w:rsid w:val="00A40852"/>
    <w:rsid w:val="00A4164E"/>
    <w:rsid w:val="00A416EC"/>
    <w:rsid w:val="00A42986"/>
    <w:rsid w:val="00A44D52"/>
    <w:rsid w:val="00A4637D"/>
    <w:rsid w:val="00A46B7F"/>
    <w:rsid w:val="00A4798C"/>
    <w:rsid w:val="00A51D9E"/>
    <w:rsid w:val="00A536C3"/>
    <w:rsid w:val="00A53973"/>
    <w:rsid w:val="00A540B6"/>
    <w:rsid w:val="00A55607"/>
    <w:rsid w:val="00A60C2B"/>
    <w:rsid w:val="00A61529"/>
    <w:rsid w:val="00A647D5"/>
    <w:rsid w:val="00A64EDA"/>
    <w:rsid w:val="00A65391"/>
    <w:rsid w:val="00A67964"/>
    <w:rsid w:val="00A70E6B"/>
    <w:rsid w:val="00A729C0"/>
    <w:rsid w:val="00A73137"/>
    <w:rsid w:val="00A74612"/>
    <w:rsid w:val="00A80457"/>
    <w:rsid w:val="00A80ED7"/>
    <w:rsid w:val="00A831DD"/>
    <w:rsid w:val="00A852DD"/>
    <w:rsid w:val="00A85733"/>
    <w:rsid w:val="00A86347"/>
    <w:rsid w:val="00A951DA"/>
    <w:rsid w:val="00A962B1"/>
    <w:rsid w:val="00A96A39"/>
    <w:rsid w:val="00A97A50"/>
    <w:rsid w:val="00AA02D6"/>
    <w:rsid w:val="00AA030C"/>
    <w:rsid w:val="00AA08F3"/>
    <w:rsid w:val="00AA50A1"/>
    <w:rsid w:val="00AB19F1"/>
    <w:rsid w:val="00AB4BFF"/>
    <w:rsid w:val="00AB4C8D"/>
    <w:rsid w:val="00AC255E"/>
    <w:rsid w:val="00AC5452"/>
    <w:rsid w:val="00AC583A"/>
    <w:rsid w:val="00AC602B"/>
    <w:rsid w:val="00AE2F5E"/>
    <w:rsid w:val="00AF216C"/>
    <w:rsid w:val="00AF330A"/>
    <w:rsid w:val="00AF5A12"/>
    <w:rsid w:val="00AF7C4E"/>
    <w:rsid w:val="00B04A5B"/>
    <w:rsid w:val="00B079D2"/>
    <w:rsid w:val="00B10A19"/>
    <w:rsid w:val="00B21485"/>
    <w:rsid w:val="00B22B26"/>
    <w:rsid w:val="00B2461E"/>
    <w:rsid w:val="00B24E3D"/>
    <w:rsid w:val="00B25870"/>
    <w:rsid w:val="00B31842"/>
    <w:rsid w:val="00B343CE"/>
    <w:rsid w:val="00B35D6A"/>
    <w:rsid w:val="00B401D5"/>
    <w:rsid w:val="00B403A3"/>
    <w:rsid w:val="00B42FBB"/>
    <w:rsid w:val="00B435FA"/>
    <w:rsid w:val="00B446E8"/>
    <w:rsid w:val="00B500F4"/>
    <w:rsid w:val="00B509A0"/>
    <w:rsid w:val="00B53347"/>
    <w:rsid w:val="00B6007A"/>
    <w:rsid w:val="00B6222E"/>
    <w:rsid w:val="00B63448"/>
    <w:rsid w:val="00B63864"/>
    <w:rsid w:val="00B65639"/>
    <w:rsid w:val="00B65ADD"/>
    <w:rsid w:val="00B65FF8"/>
    <w:rsid w:val="00B67903"/>
    <w:rsid w:val="00B702A9"/>
    <w:rsid w:val="00B70BE7"/>
    <w:rsid w:val="00B73220"/>
    <w:rsid w:val="00B734DF"/>
    <w:rsid w:val="00B754C7"/>
    <w:rsid w:val="00B7591B"/>
    <w:rsid w:val="00B76144"/>
    <w:rsid w:val="00B77398"/>
    <w:rsid w:val="00B77CDD"/>
    <w:rsid w:val="00B77FD6"/>
    <w:rsid w:val="00B80132"/>
    <w:rsid w:val="00B82607"/>
    <w:rsid w:val="00B86388"/>
    <w:rsid w:val="00B905FF"/>
    <w:rsid w:val="00B90976"/>
    <w:rsid w:val="00B930BD"/>
    <w:rsid w:val="00B952A2"/>
    <w:rsid w:val="00B956B4"/>
    <w:rsid w:val="00B96C03"/>
    <w:rsid w:val="00BA22B2"/>
    <w:rsid w:val="00BA3A80"/>
    <w:rsid w:val="00BA3E7D"/>
    <w:rsid w:val="00BA4E74"/>
    <w:rsid w:val="00BB0DC0"/>
    <w:rsid w:val="00BB0F7A"/>
    <w:rsid w:val="00BB360F"/>
    <w:rsid w:val="00BB3C27"/>
    <w:rsid w:val="00BB53E9"/>
    <w:rsid w:val="00BB6C43"/>
    <w:rsid w:val="00BC0749"/>
    <w:rsid w:val="00BC2143"/>
    <w:rsid w:val="00BC2CBE"/>
    <w:rsid w:val="00BC2DC7"/>
    <w:rsid w:val="00BC537C"/>
    <w:rsid w:val="00BC5EBF"/>
    <w:rsid w:val="00BD1E48"/>
    <w:rsid w:val="00BD28F2"/>
    <w:rsid w:val="00BD5DF8"/>
    <w:rsid w:val="00BD634C"/>
    <w:rsid w:val="00BE2B1D"/>
    <w:rsid w:val="00BE49A2"/>
    <w:rsid w:val="00BE5328"/>
    <w:rsid w:val="00BE748C"/>
    <w:rsid w:val="00BF291C"/>
    <w:rsid w:val="00BF2DCE"/>
    <w:rsid w:val="00BF34CF"/>
    <w:rsid w:val="00BF508D"/>
    <w:rsid w:val="00BF7BBF"/>
    <w:rsid w:val="00C009C6"/>
    <w:rsid w:val="00C05F74"/>
    <w:rsid w:val="00C1120C"/>
    <w:rsid w:val="00C14623"/>
    <w:rsid w:val="00C2647A"/>
    <w:rsid w:val="00C30842"/>
    <w:rsid w:val="00C35B9A"/>
    <w:rsid w:val="00C418B2"/>
    <w:rsid w:val="00C448B0"/>
    <w:rsid w:val="00C44B3E"/>
    <w:rsid w:val="00C6130D"/>
    <w:rsid w:val="00C64CB1"/>
    <w:rsid w:val="00C66C68"/>
    <w:rsid w:val="00C672A4"/>
    <w:rsid w:val="00C733DF"/>
    <w:rsid w:val="00C73C49"/>
    <w:rsid w:val="00C768AA"/>
    <w:rsid w:val="00C8165D"/>
    <w:rsid w:val="00C82044"/>
    <w:rsid w:val="00C83C39"/>
    <w:rsid w:val="00C843B6"/>
    <w:rsid w:val="00C87226"/>
    <w:rsid w:val="00C90521"/>
    <w:rsid w:val="00C909BE"/>
    <w:rsid w:val="00C91154"/>
    <w:rsid w:val="00C96617"/>
    <w:rsid w:val="00CA0EF6"/>
    <w:rsid w:val="00CA1FA5"/>
    <w:rsid w:val="00CA3FC3"/>
    <w:rsid w:val="00CA729B"/>
    <w:rsid w:val="00CB1ACE"/>
    <w:rsid w:val="00CB1C52"/>
    <w:rsid w:val="00CB3E3D"/>
    <w:rsid w:val="00CB3F21"/>
    <w:rsid w:val="00CB440C"/>
    <w:rsid w:val="00CB5543"/>
    <w:rsid w:val="00CC04D7"/>
    <w:rsid w:val="00CC0781"/>
    <w:rsid w:val="00CC0BFF"/>
    <w:rsid w:val="00CC4ADB"/>
    <w:rsid w:val="00CC64BC"/>
    <w:rsid w:val="00CD475A"/>
    <w:rsid w:val="00CE1A85"/>
    <w:rsid w:val="00CE26D5"/>
    <w:rsid w:val="00CE463A"/>
    <w:rsid w:val="00CE77B1"/>
    <w:rsid w:val="00CF518D"/>
    <w:rsid w:val="00CF51B6"/>
    <w:rsid w:val="00D0001A"/>
    <w:rsid w:val="00D00B21"/>
    <w:rsid w:val="00D11456"/>
    <w:rsid w:val="00D137F2"/>
    <w:rsid w:val="00D152BB"/>
    <w:rsid w:val="00D17CD6"/>
    <w:rsid w:val="00D17DCA"/>
    <w:rsid w:val="00D24106"/>
    <w:rsid w:val="00D25794"/>
    <w:rsid w:val="00D25EA7"/>
    <w:rsid w:val="00D268E7"/>
    <w:rsid w:val="00D31EAB"/>
    <w:rsid w:val="00D34085"/>
    <w:rsid w:val="00D34389"/>
    <w:rsid w:val="00D36F82"/>
    <w:rsid w:val="00D44028"/>
    <w:rsid w:val="00D448D1"/>
    <w:rsid w:val="00D51C6E"/>
    <w:rsid w:val="00D5274C"/>
    <w:rsid w:val="00D56417"/>
    <w:rsid w:val="00D57BE0"/>
    <w:rsid w:val="00D67022"/>
    <w:rsid w:val="00D73434"/>
    <w:rsid w:val="00D76090"/>
    <w:rsid w:val="00D76D8B"/>
    <w:rsid w:val="00D834D6"/>
    <w:rsid w:val="00D86EFB"/>
    <w:rsid w:val="00D90E40"/>
    <w:rsid w:val="00D9203C"/>
    <w:rsid w:val="00D92090"/>
    <w:rsid w:val="00DA0322"/>
    <w:rsid w:val="00DA41EE"/>
    <w:rsid w:val="00DA4BAC"/>
    <w:rsid w:val="00DA6F22"/>
    <w:rsid w:val="00DB0223"/>
    <w:rsid w:val="00DB2646"/>
    <w:rsid w:val="00DB2A83"/>
    <w:rsid w:val="00DB5140"/>
    <w:rsid w:val="00DB729F"/>
    <w:rsid w:val="00DC4465"/>
    <w:rsid w:val="00DC512F"/>
    <w:rsid w:val="00DD31FB"/>
    <w:rsid w:val="00DD33E2"/>
    <w:rsid w:val="00DD6973"/>
    <w:rsid w:val="00DD764B"/>
    <w:rsid w:val="00DE06CF"/>
    <w:rsid w:val="00DE56EB"/>
    <w:rsid w:val="00DE787E"/>
    <w:rsid w:val="00DF411F"/>
    <w:rsid w:val="00DF5A5F"/>
    <w:rsid w:val="00DF61AE"/>
    <w:rsid w:val="00DF7763"/>
    <w:rsid w:val="00E024AA"/>
    <w:rsid w:val="00E04C74"/>
    <w:rsid w:val="00E06DF1"/>
    <w:rsid w:val="00E107C1"/>
    <w:rsid w:val="00E12E0B"/>
    <w:rsid w:val="00E1464C"/>
    <w:rsid w:val="00E152E0"/>
    <w:rsid w:val="00E16178"/>
    <w:rsid w:val="00E24D2C"/>
    <w:rsid w:val="00E25617"/>
    <w:rsid w:val="00E25FFD"/>
    <w:rsid w:val="00E26235"/>
    <w:rsid w:val="00E30AB9"/>
    <w:rsid w:val="00E3183F"/>
    <w:rsid w:val="00E34731"/>
    <w:rsid w:val="00E34B0E"/>
    <w:rsid w:val="00E4080C"/>
    <w:rsid w:val="00E40A5F"/>
    <w:rsid w:val="00E43C59"/>
    <w:rsid w:val="00E44B5B"/>
    <w:rsid w:val="00E45D37"/>
    <w:rsid w:val="00E502A7"/>
    <w:rsid w:val="00E50818"/>
    <w:rsid w:val="00E50C2D"/>
    <w:rsid w:val="00E5279E"/>
    <w:rsid w:val="00E5308F"/>
    <w:rsid w:val="00E534B6"/>
    <w:rsid w:val="00E606D1"/>
    <w:rsid w:val="00E63E32"/>
    <w:rsid w:val="00E64E60"/>
    <w:rsid w:val="00E64EE1"/>
    <w:rsid w:val="00E65126"/>
    <w:rsid w:val="00E75716"/>
    <w:rsid w:val="00E77C2D"/>
    <w:rsid w:val="00E81538"/>
    <w:rsid w:val="00E8368C"/>
    <w:rsid w:val="00E83BDB"/>
    <w:rsid w:val="00E846BE"/>
    <w:rsid w:val="00E869B4"/>
    <w:rsid w:val="00E9572A"/>
    <w:rsid w:val="00E963F8"/>
    <w:rsid w:val="00E9654D"/>
    <w:rsid w:val="00EA272C"/>
    <w:rsid w:val="00EA6ED8"/>
    <w:rsid w:val="00EA76FE"/>
    <w:rsid w:val="00EB24C8"/>
    <w:rsid w:val="00EB304A"/>
    <w:rsid w:val="00EB53A0"/>
    <w:rsid w:val="00EC29E3"/>
    <w:rsid w:val="00EC65C2"/>
    <w:rsid w:val="00ED2F9F"/>
    <w:rsid w:val="00ED4A87"/>
    <w:rsid w:val="00ED7768"/>
    <w:rsid w:val="00EE0935"/>
    <w:rsid w:val="00EE6DA0"/>
    <w:rsid w:val="00EE7A8F"/>
    <w:rsid w:val="00F065F9"/>
    <w:rsid w:val="00F07094"/>
    <w:rsid w:val="00F07BB1"/>
    <w:rsid w:val="00F120B4"/>
    <w:rsid w:val="00F12301"/>
    <w:rsid w:val="00F2455A"/>
    <w:rsid w:val="00F255AD"/>
    <w:rsid w:val="00F31A31"/>
    <w:rsid w:val="00F351DB"/>
    <w:rsid w:val="00F439F8"/>
    <w:rsid w:val="00F46EE0"/>
    <w:rsid w:val="00F53E7E"/>
    <w:rsid w:val="00F53F96"/>
    <w:rsid w:val="00F54429"/>
    <w:rsid w:val="00F55350"/>
    <w:rsid w:val="00F557A2"/>
    <w:rsid w:val="00F5586A"/>
    <w:rsid w:val="00F55B5D"/>
    <w:rsid w:val="00F56FFC"/>
    <w:rsid w:val="00F572E6"/>
    <w:rsid w:val="00F648D2"/>
    <w:rsid w:val="00F65582"/>
    <w:rsid w:val="00F6582B"/>
    <w:rsid w:val="00F676CF"/>
    <w:rsid w:val="00F677E9"/>
    <w:rsid w:val="00F72F55"/>
    <w:rsid w:val="00F7600B"/>
    <w:rsid w:val="00F767AF"/>
    <w:rsid w:val="00F836C0"/>
    <w:rsid w:val="00F83BD7"/>
    <w:rsid w:val="00F854FF"/>
    <w:rsid w:val="00F904BC"/>
    <w:rsid w:val="00FA05C7"/>
    <w:rsid w:val="00FA2930"/>
    <w:rsid w:val="00FA3818"/>
    <w:rsid w:val="00FA57E9"/>
    <w:rsid w:val="00FB6358"/>
    <w:rsid w:val="00FC1030"/>
    <w:rsid w:val="00FC2EA5"/>
    <w:rsid w:val="00FC52D4"/>
    <w:rsid w:val="00FD1C65"/>
    <w:rsid w:val="00FE2744"/>
    <w:rsid w:val="00FE62E9"/>
    <w:rsid w:val="00FF0D8E"/>
    <w:rsid w:val="00FF4549"/>
    <w:rsid w:val="00FF601D"/>
    <w:rsid w:val="00FF716D"/>
    <w:rsid w:val="00FF73F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970A1E"/>
  <w15:chartTrackingRefBased/>
  <w15:docId w15:val="{417136DD-A543-804A-B7DB-A779AD8A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78D"/>
    <w:pPr>
      <w:jc w:val="both"/>
    </w:pPr>
    <w:rPr>
      <w:rFonts w:eastAsia="Times New Roman" w:cs="Times New Roman"/>
      <w:color w:val="000000" w:themeColor="text1"/>
      <w:lang w:eastAsia="en-GB"/>
    </w:rPr>
  </w:style>
  <w:style w:type="paragraph" w:styleId="Heading1">
    <w:name w:val="heading 1"/>
    <w:basedOn w:val="Normal"/>
    <w:next w:val="Normal"/>
    <w:link w:val="Heading1Char"/>
    <w:uiPriority w:val="9"/>
    <w:qFormat/>
    <w:rsid w:val="00B343CE"/>
    <w:pPr>
      <w:jc w:val="center"/>
      <w:outlineLvl w:val="0"/>
    </w:pPr>
    <w:rPr>
      <w:rFonts w:cstheme="minorHAnsi"/>
      <w:b/>
      <w:bCs/>
      <w:color w:val="FFFFFF" w:themeColor="background1"/>
      <w:sz w:val="52"/>
      <w:szCs w:val="52"/>
      <w:lang w:val="en-US"/>
      <w14:textOutline w14:w="11112" w14:cap="flat" w14:cmpd="sng" w14:algn="ctr">
        <w14:solidFill>
          <w14:schemeClr w14:val="tx1"/>
        </w14:solidFill>
        <w14:prstDash w14:val="solid"/>
        <w14:round/>
      </w14:textOutline>
    </w:rPr>
  </w:style>
  <w:style w:type="paragraph" w:styleId="Heading2">
    <w:name w:val="heading 2"/>
    <w:basedOn w:val="Normal"/>
    <w:next w:val="Normal"/>
    <w:link w:val="Heading2Char"/>
    <w:uiPriority w:val="9"/>
    <w:unhideWhenUsed/>
    <w:qFormat/>
    <w:rsid w:val="00B343CE"/>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B343CE"/>
    <w:pPr>
      <w:keepNext/>
      <w:keepLines/>
      <w:spacing w:before="40"/>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semiHidden/>
    <w:unhideWhenUsed/>
    <w:qFormat/>
    <w:rsid w:val="00B343CE"/>
    <w:pPr>
      <w:keepNext/>
      <w:keepLines/>
      <w:spacing w:before="40"/>
      <w:outlineLvl w:val="3"/>
    </w:pPr>
    <w:rPr>
      <w:rFonts w:asciiTheme="majorHAnsi" w:eastAsiaTheme="majorEastAsia" w:hAnsiTheme="majorHAnsi"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3CE"/>
    <w:rPr>
      <w:rFonts w:eastAsia="Times New Roman" w:cstheme="minorHAnsi"/>
      <w:b/>
      <w:bCs/>
      <w:color w:val="FFFFFF" w:themeColor="background1"/>
      <w:sz w:val="52"/>
      <w:szCs w:val="52"/>
      <w:lang w:val="en-US" w:eastAsia="en-GB"/>
      <w14:textOutline w14:w="11112" w14:cap="flat" w14:cmpd="sng" w14:algn="ctr">
        <w14:solidFill>
          <w14:schemeClr w14:val="tx1"/>
        </w14:solidFill>
        <w14:prstDash w14:val="solid"/>
        <w14:round/>
      </w14:textOutline>
    </w:rPr>
  </w:style>
  <w:style w:type="character" w:customStyle="1" w:styleId="Heading2Char">
    <w:name w:val="Heading 2 Char"/>
    <w:basedOn w:val="DefaultParagraphFont"/>
    <w:link w:val="Heading2"/>
    <w:uiPriority w:val="9"/>
    <w:rsid w:val="00B343CE"/>
    <w:rPr>
      <w:rFonts w:eastAsiaTheme="majorEastAsia" w:cstheme="majorBidi"/>
      <w:b/>
      <w:color w:val="000000" w:themeColor="text1"/>
      <w:sz w:val="28"/>
      <w:szCs w:val="26"/>
      <w:lang w:eastAsia="en-GB"/>
    </w:rPr>
  </w:style>
  <w:style w:type="character" w:customStyle="1" w:styleId="Heading3Char">
    <w:name w:val="Heading 3 Char"/>
    <w:basedOn w:val="DefaultParagraphFont"/>
    <w:link w:val="Heading3"/>
    <w:uiPriority w:val="9"/>
    <w:rsid w:val="00B343CE"/>
    <w:rPr>
      <w:rFonts w:asciiTheme="majorHAnsi" w:eastAsiaTheme="majorEastAsia" w:hAnsiTheme="majorHAnsi" w:cstheme="majorBidi"/>
      <w:b/>
      <w:color w:val="000000" w:themeColor="text1"/>
      <w:sz w:val="28"/>
      <w:lang w:eastAsia="en-GB"/>
    </w:rPr>
  </w:style>
  <w:style w:type="character" w:customStyle="1" w:styleId="Heading4Char">
    <w:name w:val="Heading 4 Char"/>
    <w:basedOn w:val="DefaultParagraphFont"/>
    <w:link w:val="Heading4"/>
    <w:uiPriority w:val="9"/>
    <w:semiHidden/>
    <w:rsid w:val="00B343CE"/>
    <w:rPr>
      <w:rFonts w:asciiTheme="majorHAnsi" w:eastAsiaTheme="majorEastAsia" w:hAnsiTheme="majorHAnsi" w:cstheme="majorBidi"/>
      <w:b/>
      <w:i/>
      <w:iCs/>
      <w:color w:val="000000" w:themeColor="text1"/>
      <w:lang w:eastAsia="en-GB"/>
    </w:rPr>
  </w:style>
  <w:style w:type="paragraph" w:styleId="Header">
    <w:name w:val="header"/>
    <w:basedOn w:val="Normal"/>
    <w:link w:val="HeaderChar"/>
    <w:uiPriority w:val="99"/>
    <w:unhideWhenUsed/>
    <w:rsid w:val="00B343CE"/>
    <w:pPr>
      <w:tabs>
        <w:tab w:val="center" w:pos="4513"/>
        <w:tab w:val="right" w:pos="9026"/>
      </w:tabs>
    </w:pPr>
  </w:style>
  <w:style w:type="character" w:customStyle="1" w:styleId="HeaderChar">
    <w:name w:val="Header Char"/>
    <w:basedOn w:val="DefaultParagraphFont"/>
    <w:link w:val="Header"/>
    <w:uiPriority w:val="99"/>
    <w:rsid w:val="00B343CE"/>
    <w:rPr>
      <w:rFonts w:eastAsia="Times New Roman" w:cs="Times New Roman"/>
      <w:color w:val="000000" w:themeColor="text1"/>
      <w:lang w:eastAsia="en-GB"/>
    </w:rPr>
  </w:style>
  <w:style w:type="paragraph" w:styleId="Footer">
    <w:name w:val="footer"/>
    <w:basedOn w:val="Normal"/>
    <w:link w:val="FooterChar"/>
    <w:uiPriority w:val="99"/>
    <w:unhideWhenUsed/>
    <w:rsid w:val="00B343CE"/>
    <w:pPr>
      <w:tabs>
        <w:tab w:val="center" w:pos="4513"/>
        <w:tab w:val="right" w:pos="9026"/>
      </w:tabs>
    </w:pPr>
  </w:style>
  <w:style w:type="character" w:customStyle="1" w:styleId="FooterChar">
    <w:name w:val="Footer Char"/>
    <w:basedOn w:val="DefaultParagraphFont"/>
    <w:link w:val="Footer"/>
    <w:uiPriority w:val="99"/>
    <w:rsid w:val="00B343CE"/>
    <w:rPr>
      <w:rFonts w:eastAsia="Times New Roman" w:cs="Times New Roman"/>
      <w:color w:val="000000" w:themeColor="text1"/>
      <w:lang w:eastAsia="en-GB"/>
    </w:rPr>
  </w:style>
  <w:style w:type="character" w:styleId="Hyperlink">
    <w:name w:val="Hyperlink"/>
    <w:basedOn w:val="DefaultParagraphFont"/>
    <w:uiPriority w:val="99"/>
    <w:unhideWhenUsed/>
    <w:rsid w:val="00B343CE"/>
    <w:rPr>
      <w:rFonts w:asciiTheme="minorHAnsi" w:hAnsiTheme="minorHAnsi"/>
      <w:color w:val="1F3864" w:themeColor="accent1" w:themeShade="80"/>
      <w:u w:val="single"/>
    </w:rPr>
  </w:style>
  <w:style w:type="character" w:customStyle="1" w:styleId="UnresolvedMention1">
    <w:name w:val="Unresolved Mention1"/>
    <w:basedOn w:val="DefaultParagraphFont"/>
    <w:uiPriority w:val="99"/>
    <w:semiHidden/>
    <w:unhideWhenUsed/>
    <w:rsid w:val="00B343CE"/>
    <w:rPr>
      <w:color w:val="605E5C"/>
      <w:shd w:val="clear" w:color="auto" w:fill="E1DFDD"/>
    </w:rPr>
  </w:style>
  <w:style w:type="character" w:styleId="FollowedHyperlink">
    <w:name w:val="FollowedHyperlink"/>
    <w:basedOn w:val="DefaultParagraphFont"/>
    <w:uiPriority w:val="99"/>
    <w:semiHidden/>
    <w:unhideWhenUsed/>
    <w:rsid w:val="00B343CE"/>
    <w:rPr>
      <w:color w:val="954F72" w:themeColor="followedHyperlink"/>
      <w:u w:val="single"/>
    </w:rPr>
  </w:style>
  <w:style w:type="paragraph" w:styleId="ListParagraph">
    <w:name w:val="List Paragraph"/>
    <w:basedOn w:val="Normal"/>
    <w:uiPriority w:val="34"/>
    <w:qFormat/>
    <w:rsid w:val="00B343CE"/>
    <w:pPr>
      <w:ind w:left="720"/>
      <w:contextualSpacing/>
    </w:pPr>
  </w:style>
  <w:style w:type="table" w:styleId="TableGrid">
    <w:name w:val="Table Grid"/>
    <w:basedOn w:val="TableNormal"/>
    <w:uiPriority w:val="39"/>
    <w:rsid w:val="00B34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43CE"/>
    <w:rPr>
      <w:sz w:val="16"/>
      <w:szCs w:val="16"/>
    </w:rPr>
  </w:style>
  <w:style w:type="paragraph" w:styleId="CommentText">
    <w:name w:val="annotation text"/>
    <w:basedOn w:val="Normal"/>
    <w:link w:val="CommentTextChar"/>
    <w:uiPriority w:val="99"/>
    <w:semiHidden/>
    <w:unhideWhenUsed/>
    <w:rsid w:val="00B343CE"/>
    <w:rPr>
      <w:sz w:val="20"/>
      <w:szCs w:val="20"/>
    </w:rPr>
  </w:style>
  <w:style w:type="character" w:customStyle="1" w:styleId="CommentTextChar">
    <w:name w:val="Comment Text Char"/>
    <w:basedOn w:val="DefaultParagraphFont"/>
    <w:link w:val="CommentText"/>
    <w:uiPriority w:val="99"/>
    <w:semiHidden/>
    <w:rsid w:val="00B343CE"/>
    <w:rPr>
      <w:rFonts w:eastAsia="Times New Roman" w:cs="Times New Roman"/>
      <w:color w:val="000000" w:themeColor="text1"/>
      <w:sz w:val="20"/>
      <w:szCs w:val="20"/>
      <w:lang w:eastAsia="en-GB"/>
    </w:rPr>
  </w:style>
  <w:style w:type="paragraph" w:styleId="CommentSubject">
    <w:name w:val="annotation subject"/>
    <w:basedOn w:val="CommentText"/>
    <w:next w:val="CommentText"/>
    <w:link w:val="CommentSubjectChar"/>
    <w:uiPriority w:val="99"/>
    <w:semiHidden/>
    <w:unhideWhenUsed/>
    <w:rsid w:val="00B343CE"/>
    <w:rPr>
      <w:b/>
      <w:bCs/>
    </w:rPr>
  </w:style>
  <w:style w:type="character" w:customStyle="1" w:styleId="CommentSubjectChar">
    <w:name w:val="Comment Subject Char"/>
    <w:basedOn w:val="CommentTextChar"/>
    <w:link w:val="CommentSubject"/>
    <w:uiPriority w:val="99"/>
    <w:semiHidden/>
    <w:rsid w:val="00B343CE"/>
    <w:rPr>
      <w:rFonts w:eastAsia="Times New Roman" w:cs="Times New Roman"/>
      <w:b/>
      <w:bCs/>
      <w:color w:val="000000" w:themeColor="text1"/>
      <w:sz w:val="20"/>
      <w:szCs w:val="20"/>
      <w:lang w:eastAsia="en-GB"/>
    </w:rPr>
  </w:style>
  <w:style w:type="paragraph" w:styleId="BalloonText">
    <w:name w:val="Balloon Text"/>
    <w:basedOn w:val="Normal"/>
    <w:link w:val="BalloonTextChar"/>
    <w:uiPriority w:val="99"/>
    <w:semiHidden/>
    <w:unhideWhenUsed/>
    <w:rsid w:val="00B343CE"/>
    <w:rPr>
      <w:sz w:val="18"/>
      <w:szCs w:val="18"/>
    </w:rPr>
  </w:style>
  <w:style w:type="character" w:customStyle="1" w:styleId="BalloonTextChar">
    <w:name w:val="Balloon Text Char"/>
    <w:basedOn w:val="DefaultParagraphFont"/>
    <w:link w:val="BalloonText"/>
    <w:uiPriority w:val="99"/>
    <w:semiHidden/>
    <w:rsid w:val="00B343CE"/>
    <w:rPr>
      <w:rFonts w:eastAsia="Times New Roman" w:cs="Times New Roman"/>
      <w:color w:val="000000" w:themeColor="text1"/>
      <w:sz w:val="18"/>
      <w:szCs w:val="18"/>
      <w:lang w:eastAsia="en-GB"/>
    </w:rPr>
  </w:style>
  <w:style w:type="paragraph" w:styleId="NoSpacing">
    <w:name w:val="No Spacing"/>
    <w:link w:val="NoSpacingChar"/>
    <w:uiPriority w:val="1"/>
    <w:qFormat/>
    <w:rsid w:val="00B343CE"/>
    <w:rPr>
      <w:rFonts w:eastAsiaTheme="minorEastAsia"/>
      <w:szCs w:val="22"/>
      <w:lang w:val="en-US" w:eastAsia="zh-CN"/>
    </w:rPr>
  </w:style>
  <w:style w:type="character" w:customStyle="1" w:styleId="NoSpacingChar">
    <w:name w:val="No Spacing Char"/>
    <w:basedOn w:val="DefaultParagraphFont"/>
    <w:link w:val="NoSpacing"/>
    <w:uiPriority w:val="1"/>
    <w:rsid w:val="00B343CE"/>
    <w:rPr>
      <w:rFonts w:eastAsiaTheme="minorEastAsia"/>
      <w:szCs w:val="22"/>
      <w:lang w:val="en-US" w:eastAsia="zh-CN"/>
    </w:rPr>
  </w:style>
  <w:style w:type="character" w:styleId="Strong">
    <w:name w:val="Strong"/>
    <w:basedOn w:val="DefaultParagraphFont"/>
    <w:uiPriority w:val="22"/>
    <w:qFormat/>
    <w:rsid w:val="00B343CE"/>
    <w:rPr>
      <w:b/>
      <w:bCs/>
    </w:rPr>
  </w:style>
  <w:style w:type="character" w:styleId="Emphasis">
    <w:name w:val="Emphasis"/>
    <w:basedOn w:val="DefaultParagraphFont"/>
    <w:uiPriority w:val="20"/>
    <w:qFormat/>
    <w:rsid w:val="00B343CE"/>
    <w:rPr>
      <w:i/>
      <w:iCs/>
    </w:rPr>
  </w:style>
  <w:style w:type="character" w:styleId="PageNumber">
    <w:name w:val="page number"/>
    <w:basedOn w:val="DefaultParagraphFont"/>
    <w:uiPriority w:val="99"/>
    <w:semiHidden/>
    <w:unhideWhenUsed/>
    <w:rsid w:val="00B343CE"/>
  </w:style>
  <w:style w:type="paragraph" w:styleId="NormalWeb">
    <w:name w:val="Normal (Web)"/>
    <w:basedOn w:val="Normal"/>
    <w:uiPriority w:val="99"/>
    <w:unhideWhenUsed/>
    <w:rsid w:val="00B343CE"/>
    <w:pPr>
      <w:spacing w:before="100" w:beforeAutospacing="1" w:after="100" w:afterAutospacing="1"/>
    </w:pPr>
  </w:style>
  <w:style w:type="character" w:customStyle="1" w:styleId="apple-converted-space">
    <w:name w:val="apple-converted-space"/>
    <w:basedOn w:val="DefaultParagraphFont"/>
    <w:rsid w:val="00B343CE"/>
  </w:style>
  <w:style w:type="paragraph" w:customStyle="1" w:styleId="printfriendly">
    <w:name w:val="printfriendly"/>
    <w:basedOn w:val="Normal"/>
    <w:rsid w:val="00B343CE"/>
    <w:pPr>
      <w:spacing w:before="100" w:beforeAutospacing="1" w:after="100" w:afterAutospacing="1"/>
    </w:pPr>
  </w:style>
  <w:style w:type="character" w:customStyle="1" w:styleId="printfriendly-node">
    <w:name w:val="printfriendly-node"/>
    <w:basedOn w:val="DefaultParagraphFont"/>
    <w:rsid w:val="00B343CE"/>
  </w:style>
  <w:style w:type="paragraph" w:customStyle="1" w:styleId="p1">
    <w:name w:val="p1"/>
    <w:basedOn w:val="Normal"/>
    <w:rsid w:val="00B343CE"/>
    <w:pPr>
      <w:spacing w:before="100" w:beforeAutospacing="1" w:after="100" w:afterAutospacing="1"/>
    </w:pPr>
  </w:style>
  <w:style w:type="character" w:customStyle="1" w:styleId="s1">
    <w:name w:val="s1"/>
    <w:basedOn w:val="DefaultParagraphFont"/>
    <w:rsid w:val="00B343CE"/>
  </w:style>
  <w:style w:type="character" w:styleId="IntenseEmphasis">
    <w:name w:val="Intense Emphasis"/>
    <w:basedOn w:val="DefaultParagraphFont"/>
    <w:uiPriority w:val="21"/>
    <w:qFormat/>
    <w:rsid w:val="00B343CE"/>
    <w:rPr>
      <w:i/>
      <w:iCs/>
      <w:color w:val="7B7B7B" w:themeColor="accent3" w:themeShade="BF"/>
    </w:rPr>
  </w:style>
  <w:style w:type="paragraph" w:styleId="IntenseQuote">
    <w:name w:val="Intense Quote"/>
    <w:basedOn w:val="Normal"/>
    <w:next w:val="Normal"/>
    <w:link w:val="IntenseQuoteChar"/>
    <w:uiPriority w:val="30"/>
    <w:qFormat/>
    <w:rsid w:val="00B343CE"/>
    <w:pPr>
      <w:pBdr>
        <w:top w:val="single" w:sz="4" w:space="10" w:color="7B7B7B" w:themeColor="accent3" w:themeShade="BF"/>
        <w:bottom w:val="single" w:sz="4" w:space="10" w:color="7B7B7B" w:themeColor="accent3" w:themeShade="BF"/>
      </w:pBdr>
      <w:spacing w:before="360" w:after="360"/>
      <w:ind w:left="864" w:right="864"/>
      <w:jc w:val="center"/>
    </w:pPr>
    <w:rPr>
      <w:i/>
      <w:iCs/>
      <w:color w:val="7B7B7B" w:themeColor="accent3" w:themeShade="BF"/>
    </w:rPr>
  </w:style>
  <w:style w:type="character" w:customStyle="1" w:styleId="IntenseQuoteChar">
    <w:name w:val="Intense Quote Char"/>
    <w:basedOn w:val="DefaultParagraphFont"/>
    <w:link w:val="IntenseQuote"/>
    <w:uiPriority w:val="30"/>
    <w:rsid w:val="00B343CE"/>
    <w:rPr>
      <w:rFonts w:eastAsia="Times New Roman" w:cs="Times New Roman"/>
      <w:i/>
      <w:iCs/>
      <w:color w:val="7B7B7B" w:themeColor="accent3" w:themeShade="BF"/>
      <w:lang w:eastAsia="en-GB"/>
    </w:rPr>
  </w:style>
  <w:style w:type="character" w:styleId="IntenseReference">
    <w:name w:val="Intense Reference"/>
    <w:basedOn w:val="DefaultParagraphFont"/>
    <w:uiPriority w:val="32"/>
    <w:qFormat/>
    <w:rsid w:val="00B343CE"/>
    <w:rPr>
      <w:b/>
      <w:bCs/>
      <w:smallCaps/>
      <w:color w:val="7B7B7B" w:themeColor="accent3" w:themeShade="BF"/>
      <w:spacing w:val="5"/>
    </w:rPr>
  </w:style>
  <w:style w:type="character" w:styleId="UnresolvedMention">
    <w:name w:val="Unresolved Mention"/>
    <w:basedOn w:val="DefaultParagraphFont"/>
    <w:uiPriority w:val="99"/>
    <w:semiHidden/>
    <w:unhideWhenUsed/>
    <w:rsid w:val="00B343CE"/>
    <w:rPr>
      <w:color w:val="605E5C"/>
      <w:shd w:val="clear" w:color="auto" w:fill="E1DFDD"/>
    </w:rPr>
  </w:style>
  <w:style w:type="paragraph" w:styleId="HTMLPreformatted">
    <w:name w:val="HTML Preformatted"/>
    <w:basedOn w:val="Normal"/>
    <w:link w:val="HTMLPreformattedChar"/>
    <w:uiPriority w:val="99"/>
    <w:semiHidden/>
    <w:unhideWhenUsed/>
    <w:rsid w:val="00B34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B343CE"/>
    <w:rPr>
      <w:rFonts w:ascii="Courier New" w:eastAsia="Times New Roman" w:hAnsi="Courier New" w:cs="Courier New"/>
      <w:sz w:val="20"/>
      <w:szCs w:val="20"/>
      <w:lang w:eastAsia="en-GB"/>
    </w:rPr>
  </w:style>
  <w:style w:type="character" w:customStyle="1" w:styleId="style-scope">
    <w:name w:val="style-scope"/>
    <w:basedOn w:val="DefaultParagraphFont"/>
    <w:rsid w:val="00A46B7F"/>
  </w:style>
  <w:style w:type="character" w:customStyle="1" w:styleId="less-button">
    <w:name w:val="less-button"/>
    <w:basedOn w:val="DefaultParagraphFont"/>
    <w:rsid w:val="00A46B7F"/>
  </w:style>
  <w:style w:type="paragraph" w:customStyle="1" w:styleId="m4808982908424418597msolistparagraph">
    <w:name w:val="m_4808982908424418597msolistparagraph"/>
    <w:basedOn w:val="Normal"/>
    <w:rsid w:val="004849E1"/>
    <w:pPr>
      <w:spacing w:before="100" w:beforeAutospacing="1" w:after="100" w:afterAutospacing="1"/>
      <w:jc w:val="left"/>
    </w:pPr>
    <w:rPr>
      <w:rFonts w:ascii="Times New Roman" w:hAnsi="Times New Roman"/>
      <w:color w:val="auto"/>
      <w:lang w:eastAsia="en-ZA"/>
    </w:rPr>
  </w:style>
  <w:style w:type="character" w:customStyle="1" w:styleId="vuuxrf">
    <w:name w:val="vuuxrf"/>
    <w:basedOn w:val="DefaultParagraphFont"/>
    <w:rsid w:val="005C4564"/>
  </w:style>
  <w:style w:type="character" w:styleId="HTMLCite">
    <w:name w:val="HTML Cite"/>
    <w:basedOn w:val="DefaultParagraphFont"/>
    <w:uiPriority w:val="99"/>
    <w:semiHidden/>
    <w:unhideWhenUsed/>
    <w:rsid w:val="005C4564"/>
    <w:rPr>
      <w:i/>
      <w:iCs/>
    </w:rPr>
  </w:style>
  <w:style w:type="character" w:customStyle="1" w:styleId="dyjrff">
    <w:name w:val="dyjrff"/>
    <w:basedOn w:val="DefaultParagraphFont"/>
    <w:rsid w:val="005C4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7059">
      <w:bodyDiv w:val="1"/>
      <w:marLeft w:val="0"/>
      <w:marRight w:val="0"/>
      <w:marTop w:val="0"/>
      <w:marBottom w:val="0"/>
      <w:divBdr>
        <w:top w:val="none" w:sz="0" w:space="0" w:color="auto"/>
        <w:left w:val="none" w:sz="0" w:space="0" w:color="auto"/>
        <w:bottom w:val="none" w:sz="0" w:space="0" w:color="auto"/>
        <w:right w:val="none" w:sz="0" w:space="0" w:color="auto"/>
      </w:divBdr>
      <w:divsChild>
        <w:div w:id="1407916544">
          <w:marLeft w:val="0"/>
          <w:marRight w:val="0"/>
          <w:marTop w:val="0"/>
          <w:marBottom w:val="0"/>
          <w:divBdr>
            <w:top w:val="none" w:sz="0" w:space="0" w:color="auto"/>
            <w:left w:val="none" w:sz="0" w:space="0" w:color="auto"/>
            <w:bottom w:val="none" w:sz="0" w:space="0" w:color="auto"/>
            <w:right w:val="none" w:sz="0" w:space="0" w:color="auto"/>
          </w:divBdr>
        </w:div>
        <w:div w:id="10567724">
          <w:marLeft w:val="0"/>
          <w:marRight w:val="0"/>
          <w:marTop w:val="0"/>
          <w:marBottom w:val="0"/>
          <w:divBdr>
            <w:top w:val="none" w:sz="0" w:space="0" w:color="auto"/>
            <w:left w:val="none" w:sz="0" w:space="0" w:color="auto"/>
            <w:bottom w:val="none" w:sz="0" w:space="0" w:color="auto"/>
            <w:right w:val="none" w:sz="0" w:space="0" w:color="auto"/>
          </w:divBdr>
        </w:div>
      </w:divsChild>
    </w:div>
    <w:div w:id="94441989">
      <w:bodyDiv w:val="1"/>
      <w:marLeft w:val="0"/>
      <w:marRight w:val="0"/>
      <w:marTop w:val="0"/>
      <w:marBottom w:val="0"/>
      <w:divBdr>
        <w:top w:val="none" w:sz="0" w:space="0" w:color="auto"/>
        <w:left w:val="none" w:sz="0" w:space="0" w:color="auto"/>
        <w:bottom w:val="none" w:sz="0" w:space="0" w:color="auto"/>
        <w:right w:val="none" w:sz="0" w:space="0" w:color="auto"/>
      </w:divBdr>
    </w:div>
    <w:div w:id="24669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hyperlink" Target="https://youtu.be/HOVEQwnK76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BC33E-7C8A-6D41-B9B8-0C12F208E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1963</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Beake</dc:creator>
  <cp:keywords/>
  <dc:description/>
  <cp:lastModifiedBy>Wilien van Zyl</cp:lastModifiedBy>
  <cp:revision>2</cp:revision>
  <cp:lastPrinted>2023-03-29T16:17:00Z</cp:lastPrinted>
  <dcterms:created xsi:type="dcterms:W3CDTF">2023-04-11T13:05:00Z</dcterms:created>
  <dcterms:modified xsi:type="dcterms:W3CDTF">2023-04-11T13:05:00Z</dcterms:modified>
</cp:coreProperties>
</file>